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3E2" w:rsidRPr="00281CD2" w:rsidRDefault="00F913E2" w:rsidP="00F913E2">
      <w:pPr>
        <w:shd w:val="clear" w:color="auto" w:fill="FFFFFF"/>
        <w:spacing w:after="0" w:line="312" w:lineRule="atLeast"/>
        <w:ind w:firstLine="567"/>
        <w:jc w:val="center"/>
        <w:rPr>
          <w:rFonts w:ascii="Times New Roman" w:eastAsia="Times New Roman" w:hAnsi="Times New Roman" w:cs="Times New Roman"/>
          <w:b/>
          <w:bCs/>
          <w:sz w:val="24"/>
          <w:szCs w:val="24"/>
          <w:lang w:eastAsia="ru-RU"/>
        </w:rPr>
      </w:pPr>
      <w:r w:rsidRPr="00281CD2">
        <w:rPr>
          <w:rFonts w:ascii="Times New Roman" w:eastAsia="Times New Roman" w:hAnsi="Times New Roman" w:cs="Times New Roman"/>
          <w:b/>
          <w:bCs/>
          <w:sz w:val="24"/>
          <w:szCs w:val="24"/>
          <w:lang w:eastAsia="ru-RU"/>
        </w:rPr>
        <w:t xml:space="preserve">О месте проведения ГИА </w:t>
      </w:r>
      <w:r w:rsidR="00281CD2" w:rsidRPr="00281CD2">
        <w:rPr>
          <w:rFonts w:ascii="Times New Roman" w:eastAsia="Times New Roman" w:hAnsi="Times New Roman" w:cs="Times New Roman"/>
          <w:b/>
          <w:bCs/>
          <w:sz w:val="24"/>
          <w:szCs w:val="24"/>
          <w:lang w:eastAsia="ru-RU"/>
        </w:rPr>
        <w:t>Е</w:t>
      </w:r>
      <w:r w:rsidRPr="00281CD2">
        <w:rPr>
          <w:rFonts w:ascii="Times New Roman" w:eastAsia="Times New Roman" w:hAnsi="Times New Roman" w:cs="Times New Roman"/>
          <w:b/>
          <w:bCs/>
          <w:sz w:val="24"/>
          <w:szCs w:val="24"/>
          <w:lang w:eastAsia="ru-RU"/>
        </w:rPr>
        <w:t>ГЭ</w:t>
      </w:r>
    </w:p>
    <w:p w:rsidR="00430691" w:rsidRPr="00281CD2" w:rsidRDefault="00430691" w:rsidP="00F25566">
      <w:pPr>
        <w:shd w:val="clear" w:color="auto" w:fill="FFFFFF"/>
        <w:spacing w:after="0" w:line="312" w:lineRule="atLeast"/>
        <w:ind w:firstLine="567"/>
        <w:jc w:val="both"/>
        <w:rPr>
          <w:rFonts w:ascii="Times New Roman" w:hAnsi="Times New Roman" w:cs="Times New Roman"/>
          <w:bCs/>
          <w:sz w:val="24"/>
          <w:szCs w:val="24"/>
        </w:rPr>
      </w:pPr>
      <w:r w:rsidRPr="00281CD2">
        <w:rPr>
          <w:rFonts w:ascii="Times New Roman" w:eastAsia="Times New Roman" w:hAnsi="Times New Roman" w:cs="Times New Roman"/>
          <w:bCs/>
          <w:sz w:val="24"/>
          <w:szCs w:val="24"/>
          <w:lang w:eastAsia="ru-RU"/>
        </w:rPr>
        <w:t xml:space="preserve">Согласно приказу </w:t>
      </w:r>
      <w:hyperlink r:id="rId5" w:history="1">
        <w:r w:rsidR="00F25566" w:rsidRPr="00281CD2">
          <w:rPr>
            <w:rFonts w:ascii="Times New Roman" w:eastAsia="Times New Roman" w:hAnsi="Times New Roman" w:cs="Times New Roman"/>
            <w:bCs/>
            <w:sz w:val="24"/>
            <w:szCs w:val="24"/>
            <w:lang w:eastAsia="ru-RU"/>
          </w:rPr>
          <w:t>Приказ Министерства просвещения РФ и Федеральной службы по надзору в сфере образования и науки от 7 но</w:t>
        </w:r>
        <w:bookmarkStart w:id="0" w:name="_GoBack"/>
        <w:bookmarkEnd w:id="0"/>
        <w:r w:rsidR="00F25566" w:rsidRPr="00281CD2">
          <w:rPr>
            <w:rFonts w:ascii="Times New Roman" w:eastAsia="Times New Roman" w:hAnsi="Times New Roman" w:cs="Times New Roman"/>
            <w:bCs/>
            <w:sz w:val="24"/>
            <w:szCs w:val="24"/>
            <w:lang w:eastAsia="ru-RU"/>
          </w:rPr>
          <w:t>ября 2018 г. N 190/1512 "Об утверждении Порядка проведения государственной итоговой аттестации по образовательным программам среднего общего образования"</w:t>
        </w:r>
      </w:hyperlink>
      <w:r w:rsidR="00F25566" w:rsidRPr="00281CD2">
        <w:rPr>
          <w:rFonts w:ascii="Times New Roman" w:eastAsia="Times New Roman" w:hAnsi="Times New Roman" w:cs="Times New Roman"/>
          <w:bCs/>
          <w:sz w:val="24"/>
          <w:szCs w:val="24"/>
          <w:lang w:eastAsia="ru-RU"/>
        </w:rPr>
        <w:t xml:space="preserve"> </w:t>
      </w:r>
      <w:r w:rsidRPr="00281CD2">
        <w:rPr>
          <w:rFonts w:ascii="Times New Roman" w:eastAsia="Times New Roman" w:hAnsi="Times New Roman" w:cs="Times New Roman"/>
          <w:bCs/>
          <w:sz w:val="24"/>
          <w:szCs w:val="24"/>
          <w:lang w:eastAsia="ru-RU"/>
        </w:rPr>
        <w:t xml:space="preserve"> пунк</w:t>
      </w:r>
      <w:r w:rsidR="00F913E2" w:rsidRPr="00281CD2">
        <w:rPr>
          <w:rFonts w:ascii="Times New Roman" w:eastAsia="Times New Roman" w:hAnsi="Times New Roman" w:cs="Times New Roman"/>
          <w:bCs/>
          <w:sz w:val="24"/>
          <w:szCs w:val="24"/>
          <w:lang w:eastAsia="ru-RU"/>
        </w:rPr>
        <w:t>та</w:t>
      </w:r>
      <w:r w:rsidRPr="00281CD2">
        <w:rPr>
          <w:rFonts w:ascii="Times New Roman" w:eastAsia="Times New Roman" w:hAnsi="Times New Roman" w:cs="Times New Roman"/>
          <w:bCs/>
          <w:sz w:val="24"/>
          <w:szCs w:val="24"/>
          <w:lang w:eastAsia="ru-RU"/>
        </w:rPr>
        <w:t xml:space="preserve"> </w:t>
      </w:r>
      <w:r w:rsidRPr="00281CD2">
        <w:rPr>
          <w:rFonts w:ascii="Times New Roman" w:hAnsi="Times New Roman" w:cs="Times New Roman"/>
          <w:bCs/>
          <w:sz w:val="24"/>
          <w:szCs w:val="24"/>
        </w:rPr>
        <w:t>IV. Организация проведения ГИА</w:t>
      </w:r>
      <w:r w:rsidR="00F913E2" w:rsidRPr="00281CD2">
        <w:rPr>
          <w:rFonts w:ascii="Times New Roman" w:hAnsi="Times New Roman" w:cs="Times New Roman"/>
          <w:bCs/>
          <w:sz w:val="24"/>
          <w:szCs w:val="24"/>
        </w:rPr>
        <w:t>:</w:t>
      </w:r>
    </w:p>
    <w:p w:rsidR="00430691" w:rsidRPr="00281CD2" w:rsidRDefault="00430691" w:rsidP="00F913E2">
      <w:pPr>
        <w:pStyle w:val="a4"/>
        <w:shd w:val="clear" w:color="auto" w:fill="FFFFFF"/>
        <w:spacing w:before="0" w:beforeAutospacing="0" w:after="0" w:afterAutospacing="0"/>
        <w:jc w:val="both"/>
      </w:pPr>
      <w:r w:rsidRPr="00281CD2">
        <w:t> </w:t>
      </w:r>
    </w:p>
    <w:p w:rsidR="00F25566" w:rsidRPr="00F25566" w:rsidRDefault="00F25566" w:rsidP="00F25566">
      <w:pPr>
        <w:shd w:val="clear" w:color="auto" w:fill="FFFFFF"/>
        <w:spacing w:after="0" w:line="276" w:lineRule="auto"/>
        <w:jc w:val="both"/>
        <w:rPr>
          <w:rFonts w:ascii="Times New Roman" w:eastAsia="Times New Roman" w:hAnsi="Times New Roman" w:cs="Times New Roman"/>
          <w:sz w:val="24"/>
          <w:szCs w:val="24"/>
          <w:lang w:eastAsia="ru-RU"/>
        </w:rPr>
      </w:pPr>
      <w:r w:rsidRPr="00F25566">
        <w:rPr>
          <w:rFonts w:ascii="Times New Roman" w:eastAsia="Times New Roman" w:hAnsi="Times New Roman" w:cs="Times New Roman"/>
          <w:sz w:val="24"/>
          <w:szCs w:val="24"/>
          <w:lang w:eastAsia="ru-RU"/>
        </w:rPr>
        <w:t>30. Рособрнадзор в рамках проведения ГИА осуществляет следующие функции:</w:t>
      </w:r>
    </w:p>
    <w:p w:rsidR="00F25566" w:rsidRPr="00281CD2" w:rsidRDefault="00F25566" w:rsidP="00281CD2">
      <w:pPr>
        <w:pStyle w:val="a5"/>
        <w:numPr>
          <w:ilvl w:val="0"/>
          <w:numId w:val="15"/>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устанавливает </w:t>
      </w:r>
      <w:hyperlink r:id="rId6" w:anchor="block_1" w:history="1">
        <w:r w:rsidRPr="00281CD2">
          <w:rPr>
            <w:rFonts w:ascii="Times New Roman" w:eastAsia="Times New Roman" w:hAnsi="Times New Roman" w:cs="Times New Roman"/>
            <w:sz w:val="24"/>
            <w:szCs w:val="24"/>
            <w:u w:val="single"/>
            <w:lang w:eastAsia="ru-RU"/>
          </w:rPr>
          <w:t>порядок</w:t>
        </w:r>
      </w:hyperlink>
      <w:r w:rsidRPr="00281CD2">
        <w:rPr>
          <w:rFonts w:ascii="Times New Roman" w:eastAsia="Times New Roman" w:hAnsi="Times New Roman" w:cs="Times New Roman"/>
          <w:sz w:val="24"/>
          <w:szCs w:val="24"/>
          <w:lang w:eastAsia="ru-RU"/>
        </w:rPr>
        <w:t> разработки, использования и хранения КИМ (включая требования к режиму их защиты, порядку и условиям размещения информации, содержащейся в КИМ, в информационно-телекоммуникационной сети "Интернет" (далее - сеть "Интернет")</w:t>
      </w:r>
      <w:r w:rsidRPr="00281CD2">
        <w:rPr>
          <w:rFonts w:ascii="Times New Roman" w:eastAsia="Times New Roman" w:hAnsi="Times New Roman" w:cs="Times New Roman"/>
          <w:sz w:val="24"/>
          <w:szCs w:val="24"/>
          <w:vertAlign w:val="superscript"/>
          <w:lang w:eastAsia="ru-RU"/>
        </w:rPr>
        <w:t> </w:t>
      </w:r>
      <w:hyperlink r:id="rId7" w:anchor="block_11111" w:history="1">
        <w:r w:rsidRPr="00281CD2">
          <w:rPr>
            <w:rFonts w:ascii="Times New Roman" w:eastAsia="Times New Roman" w:hAnsi="Times New Roman" w:cs="Times New Roman"/>
            <w:sz w:val="24"/>
            <w:szCs w:val="24"/>
            <w:u w:val="single"/>
            <w:vertAlign w:val="superscript"/>
            <w:lang w:eastAsia="ru-RU"/>
          </w:rPr>
          <w:t>11</w:t>
        </w:r>
      </w:hyperlink>
      <w:r w:rsidRPr="00281CD2">
        <w:rPr>
          <w:rFonts w:ascii="Times New Roman" w:eastAsia="Times New Roman" w:hAnsi="Times New Roman" w:cs="Times New Roman"/>
          <w:sz w:val="24"/>
          <w:szCs w:val="24"/>
          <w:lang w:eastAsia="ru-RU"/>
        </w:rPr>
        <w:t>;</w:t>
      </w:r>
    </w:p>
    <w:p w:rsidR="00F25566" w:rsidRPr="00281CD2" w:rsidRDefault="00F25566" w:rsidP="00281CD2">
      <w:pPr>
        <w:pStyle w:val="a5"/>
        <w:numPr>
          <w:ilvl w:val="0"/>
          <w:numId w:val="15"/>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организует разработку КИМ для проведения ГИА и критериев оценивания экзаменационных работ, выполненных на основе этих КИМ (далее - критерии оценивания), организует обеспечение этими КИМ ГЭК</w:t>
      </w:r>
      <w:r w:rsidRPr="00281CD2">
        <w:rPr>
          <w:rFonts w:ascii="Times New Roman" w:eastAsia="Times New Roman" w:hAnsi="Times New Roman" w:cs="Times New Roman"/>
          <w:sz w:val="24"/>
          <w:szCs w:val="24"/>
          <w:vertAlign w:val="superscript"/>
          <w:lang w:eastAsia="ru-RU"/>
        </w:rPr>
        <w:t> </w:t>
      </w:r>
      <w:hyperlink r:id="rId8" w:anchor="block_11112" w:history="1">
        <w:r w:rsidRPr="00281CD2">
          <w:rPr>
            <w:rFonts w:ascii="Times New Roman" w:eastAsia="Times New Roman" w:hAnsi="Times New Roman" w:cs="Times New Roman"/>
            <w:sz w:val="24"/>
            <w:szCs w:val="24"/>
            <w:u w:val="single"/>
            <w:vertAlign w:val="superscript"/>
            <w:lang w:eastAsia="ru-RU"/>
          </w:rPr>
          <w:t>12</w:t>
        </w:r>
      </w:hyperlink>
      <w:r w:rsidRPr="00281CD2">
        <w:rPr>
          <w:rFonts w:ascii="Times New Roman" w:eastAsia="Times New Roman" w:hAnsi="Times New Roman" w:cs="Times New Roman"/>
          <w:sz w:val="24"/>
          <w:szCs w:val="24"/>
          <w:lang w:eastAsia="ru-RU"/>
        </w:rPr>
        <w:t>, а также создает комиссии по разработке КИМ по каждому учебному предмету (далее - Комиссия по разработке КИМ);</w:t>
      </w:r>
    </w:p>
    <w:p w:rsidR="00F25566" w:rsidRPr="00281CD2" w:rsidRDefault="00F25566" w:rsidP="00281CD2">
      <w:pPr>
        <w:pStyle w:val="a5"/>
        <w:numPr>
          <w:ilvl w:val="0"/>
          <w:numId w:val="15"/>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обеспечивает ОИВ, учредителей, МИД России и загранучреждения комплектами тем итогового сочинения (текстами для итогового изложения) и разрабатывает критерии оценивания итогового сочинения (изложения);</w:t>
      </w:r>
    </w:p>
    <w:p w:rsidR="00F25566" w:rsidRPr="00281CD2" w:rsidRDefault="00F25566" w:rsidP="00281CD2">
      <w:pPr>
        <w:pStyle w:val="a5"/>
        <w:numPr>
          <w:ilvl w:val="0"/>
          <w:numId w:val="15"/>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определяет </w:t>
      </w:r>
      <w:hyperlink r:id="rId9" w:history="1">
        <w:r w:rsidRPr="00281CD2">
          <w:rPr>
            <w:rFonts w:ascii="Times New Roman" w:eastAsia="Times New Roman" w:hAnsi="Times New Roman" w:cs="Times New Roman"/>
            <w:sz w:val="24"/>
            <w:szCs w:val="24"/>
            <w:u w:val="single"/>
            <w:lang w:eastAsia="ru-RU"/>
          </w:rPr>
          <w:t>минимальное количество баллов</w:t>
        </w:r>
      </w:hyperlink>
      <w:r w:rsidRPr="00281CD2">
        <w:rPr>
          <w:rFonts w:ascii="Times New Roman" w:eastAsia="Times New Roman" w:hAnsi="Times New Roman" w:cs="Times New Roman"/>
          <w:sz w:val="24"/>
          <w:szCs w:val="24"/>
          <w:lang w:eastAsia="ru-RU"/>
        </w:rPr>
        <w:t> ЕГЭ, подтверждающее освоение образовательной программы среднего общего образования (далее - минимальное количество баллов)</w:t>
      </w:r>
      <w:r w:rsidRPr="00281CD2">
        <w:rPr>
          <w:rFonts w:ascii="Times New Roman" w:eastAsia="Times New Roman" w:hAnsi="Times New Roman" w:cs="Times New Roman"/>
          <w:sz w:val="24"/>
          <w:szCs w:val="24"/>
          <w:vertAlign w:val="superscript"/>
          <w:lang w:eastAsia="ru-RU"/>
        </w:rPr>
        <w:t> </w:t>
      </w:r>
      <w:hyperlink r:id="rId10" w:anchor="block_11113" w:history="1">
        <w:r w:rsidRPr="00281CD2">
          <w:rPr>
            <w:rFonts w:ascii="Times New Roman" w:eastAsia="Times New Roman" w:hAnsi="Times New Roman" w:cs="Times New Roman"/>
            <w:sz w:val="24"/>
            <w:szCs w:val="24"/>
            <w:u w:val="single"/>
            <w:vertAlign w:val="superscript"/>
            <w:lang w:eastAsia="ru-RU"/>
          </w:rPr>
          <w:t>13</w:t>
        </w:r>
      </w:hyperlink>
      <w:r w:rsidRPr="00281CD2">
        <w:rPr>
          <w:rFonts w:ascii="Times New Roman" w:eastAsia="Times New Roman" w:hAnsi="Times New Roman" w:cs="Times New Roman"/>
          <w:sz w:val="24"/>
          <w:szCs w:val="24"/>
          <w:lang w:eastAsia="ru-RU"/>
        </w:rPr>
        <w:t>;</w:t>
      </w:r>
    </w:p>
    <w:p w:rsidR="00F25566" w:rsidRPr="00281CD2" w:rsidRDefault="00F25566" w:rsidP="00281CD2">
      <w:pPr>
        <w:pStyle w:val="a5"/>
        <w:numPr>
          <w:ilvl w:val="0"/>
          <w:numId w:val="15"/>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организует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r w:rsidRPr="00281CD2">
        <w:rPr>
          <w:rFonts w:ascii="Times New Roman" w:eastAsia="Times New Roman" w:hAnsi="Times New Roman" w:cs="Times New Roman"/>
          <w:sz w:val="24"/>
          <w:szCs w:val="24"/>
          <w:vertAlign w:val="superscript"/>
          <w:lang w:eastAsia="ru-RU"/>
        </w:rPr>
        <w:t> </w:t>
      </w:r>
      <w:hyperlink r:id="rId11" w:anchor="block_11114" w:history="1">
        <w:r w:rsidRPr="00281CD2">
          <w:rPr>
            <w:rFonts w:ascii="Times New Roman" w:eastAsia="Times New Roman" w:hAnsi="Times New Roman" w:cs="Times New Roman"/>
            <w:sz w:val="24"/>
            <w:szCs w:val="24"/>
            <w:u w:val="single"/>
            <w:vertAlign w:val="superscript"/>
            <w:lang w:eastAsia="ru-RU"/>
          </w:rPr>
          <w:t>14</w:t>
        </w:r>
      </w:hyperlink>
      <w:r w:rsidRPr="00281CD2">
        <w:rPr>
          <w:rFonts w:ascii="Times New Roman" w:eastAsia="Times New Roman" w:hAnsi="Times New Roman" w:cs="Times New Roman"/>
          <w:sz w:val="24"/>
          <w:szCs w:val="24"/>
          <w:lang w:eastAsia="ru-RU"/>
        </w:rPr>
        <w:t> (далее - федеральная информационная система) в </w:t>
      </w:r>
      <w:hyperlink r:id="rId12" w:anchor="block_1000" w:history="1">
        <w:r w:rsidRPr="00281CD2">
          <w:rPr>
            <w:rFonts w:ascii="Times New Roman" w:eastAsia="Times New Roman" w:hAnsi="Times New Roman" w:cs="Times New Roman"/>
            <w:sz w:val="24"/>
            <w:szCs w:val="24"/>
            <w:u w:val="single"/>
            <w:lang w:eastAsia="ru-RU"/>
          </w:rPr>
          <w:t>порядке</w:t>
        </w:r>
      </w:hyperlink>
      <w:r w:rsidRPr="00281CD2">
        <w:rPr>
          <w:rFonts w:ascii="Times New Roman" w:eastAsia="Times New Roman" w:hAnsi="Times New Roman" w:cs="Times New Roman"/>
          <w:sz w:val="24"/>
          <w:szCs w:val="24"/>
          <w:lang w:eastAsia="ru-RU"/>
        </w:rPr>
        <w:t>, устанавливаемом Правительством Российской Федерации</w:t>
      </w:r>
      <w:r w:rsidRPr="00281CD2">
        <w:rPr>
          <w:rFonts w:ascii="Times New Roman" w:eastAsia="Times New Roman" w:hAnsi="Times New Roman" w:cs="Times New Roman"/>
          <w:sz w:val="24"/>
          <w:szCs w:val="24"/>
          <w:vertAlign w:val="superscript"/>
          <w:lang w:eastAsia="ru-RU"/>
        </w:rPr>
        <w:t> </w:t>
      </w:r>
      <w:hyperlink r:id="rId13" w:anchor="block_11115" w:history="1">
        <w:r w:rsidRPr="00281CD2">
          <w:rPr>
            <w:rFonts w:ascii="Times New Roman" w:eastAsia="Times New Roman" w:hAnsi="Times New Roman" w:cs="Times New Roman"/>
            <w:sz w:val="24"/>
            <w:szCs w:val="24"/>
            <w:u w:val="single"/>
            <w:vertAlign w:val="superscript"/>
            <w:lang w:eastAsia="ru-RU"/>
          </w:rPr>
          <w:t>15</w:t>
        </w:r>
      </w:hyperlink>
      <w:r w:rsidRPr="00281CD2">
        <w:rPr>
          <w:rFonts w:ascii="Times New Roman" w:eastAsia="Times New Roman" w:hAnsi="Times New Roman" w:cs="Times New Roman"/>
          <w:sz w:val="24"/>
          <w:szCs w:val="24"/>
          <w:lang w:eastAsia="ru-RU"/>
        </w:rPr>
        <w:t>;</w:t>
      </w:r>
    </w:p>
    <w:p w:rsidR="00F25566" w:rsidRPr="00281CD2" w:rsidRDefault="00F25566" w:rsidP="00281CD2">
      <w:pPr>
        <w:pStyle w:val="a5"/>
        <w:numPr>
          <w:ilvl w:val="0"/>
          <w:numId w:val="15"/>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осуществляет методическое обеспечение проведения ГИА</w:t>
      </w:r>
      <w:r w:rsidRPr="00281CD2">
        <w:rPr>
          <w:rFonts w:ascii="Times New Roman" w:eastAsia="Times New Roman" w:hAnsi="Times New Roman" w:cs="Times New Roman"/>
          <w:sz w:val="24"/>
          <w:szCs w:val="24"/>
          <w:vertAlign w:val="superscript"/>
          <w:lang w:eastAsia="ru-RU"/>
        </w:rPr>
        <w:t> </w:t>
      </w:r>
      <w:hyperlink r:id="rId14" w:anchor="block_11116" w:history="1">
        <w:r w:rsidRPr="00281CD2">
          <w:rPr>
            <w:rFonts w:ascii="Times New Roman" w:eastAsia="Times New Roman" w:hAnsi="Times New Roman" w:cs="Times New Roman"/>
            <w:sz w:val="24"/>
            <w:szCs w:val="24"/>
            <w:u w:val="single"/>
            <w:vertAlign w:val="superscript"/>
            <w:lang w:eastAsia="ru-RU"/>
          </w:rPr>
          <w:t>16</w:t>
        </w:r>
      </w:hyperlink>
      <w:r w:rsidRPr="00281CD2">
        <w:rPr>
          <w:rFonts w:ascii="Times New Roman" w:eastAsia="Times New Roman" w:hAnsi="Times New Roman" w:cs="Times New Roman"/>
          <w:sz w:val="24"/>
          <w:szCs w:val="24"/>
          <w:lang w:eastAsia="ru-RU"/>
        </w:rPr>
        <w:t> и итогового сочинения (изложения);</w:t>
      </w:r>
    </w:p>
    <w:p w:rsidR="00F25566" w:rsidRPr="00281CD2" w:rsidRDefault="00F25566" w:rsidP="00281CD2">
      <w:pPr>
        <w:pStyle w:val="a5"/>
        <w:numPr>
          <w:ilvl w:val="0"/>
          <w:numId w:val="15"/>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определяет </w:t>
      </w:r>
      <w:hyperlink r:id="rId15" w:history="1">
        <w:r w:rsidRPr="00281CD2">
          <w:rPr>
            <w:rFonts w:ascii="Times New Roman" w:eastAsia="Times New Roman" w:hAnsi="Times New Roman" w:cs="Times New Roman"/>
            <w:sz w:val="24"/>
            <w:szCs w:val="24"/>
            <w:u w:val="single"/>
            <w:lang w:eastAsia="ru-RU"/>
          </w:rPr>
          <w:t>дополнительный срок</w:t>
        </w:r>
      </w:hyperlink>
      <w:r w:rsidRPr="00281CD2">
        <w:rPr>
          <w:rFonts w:ascii="Times New Roman" w:eastAsia="Times New Roman" w:hAnsi="Times New Roman" w:cs="Times New Roman"/>
          <w:sz w:val="24"/>
          <w:szCs w:val="24"/>
          <w:lang w:eastAsia="ru-RU"/>
        </w:rPr>
        <w:t> проведения итогового сочинения (изложения) на основании обращения ОИВ в случае невозможности проведения в установленные сроки итогового сочинения (изложения) на территориях субъектов Российской Федерации по объективным причинам;</w:t>
      </w:r>
    </w:p>
    <w:p w:rsidR="00F25566" w:rsidRPr="00281CD2" w:rsidRDefault="00F25566" w:rsidP="00281CD2">
      <w:pPr>
        <w:pStyle w:val="a5"/>
        <w:numPr>
          <w:ilvl w:val="0"/>
          <w:numId w:val="15"/>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совместно с учредителями, МИД России и загранучреждениями обеспечивает проведение ГИА за пределами территории Российской Федерации</w:t>
      </w:r>
      <w:r w:rsidRPr="00281CD2">
        <w:rPr>
          <w:rFonts w:ascii="Times New Roman" w:eastAsia="Times New Roman" w:hAnsi="Times New Roman" w:cs="Times New Roman"/>
          <w:sz w:val="24"/>
          <w:szCs w:val="24"/>
          <w:vertAlign w:val="superscript"/>
          <w:lang w:eastAsia="ru-RU"/>
        </w:rPr>
        <w:t> </w:t>
      </w:r>
      <w:hyperlink r:id="rId16" w:anchor="block_11117" w:history="1">
        <w:r w:rsidRPr="00281CD2">
          <w:rPr>
            <w:rFonts w:ascii="Times New Roman" w:eastAsia="Times New Roman" w:hAnsi="Times New Roman" w:cs="Times New Roman"/>
            <w:sz w:val="24"/>
            <w:szCs w:val="24"/>
            <w:u w:val="single"/>
            <w:vertAlign w:val="superscript"/>
            <w:lang w:eastAsia="ru-RU"/>
          </w:rPr>
          <w:t>17</w:t>
        </w:r>
      </w:hyperlink>
      <w:r w:rsidRPr="00281CD2">
        <w:rPr>
          <w:rFonts w:ascii="Times New Roman" w:eastAsia="Times New Roman" w:hAnsi="Times New Roman" w:cs="Times New Roman"/>
          <w:sz w:val="24"/>
          <w:szCs w:val="24"/>
          <w:lang w:eastAsia="ru-RU"/>
        </w:rPr>
        <w:t>, в том числе создает ГЭК</w:t>
      </w:r>
      <w:r w:rsidRPr="00281CD2">
        <w:rPr>
          <w:rFonts w:ascii="Times New Roman" w:eastAsia="Times New Roman" w:hAnsi="Times New Roman" w:cs="Times New Roman"/>
          <w:sz w:val="24"/>
          <w:szCs w:val="24"/>
          <w:vertAlign w:val="superscript"/>
          <w:lang w:eastAsia="ru-RU"/>
        </w:rPr>
        <w:t> </w:t>
      </w:r>
      <w:hyperlink r:id="rId17" w:anchor="block_11118" w:history="1">
        <w:r w:rsidRPr="00281CD2">
          <w:rPr>
            <w:rFonts w:ascii="Times New Roman" w:eastAsia="Times New Roman" w:hAnsi="Times New Roman" w:cs="Times New Roman"/>
            <w:sz w:val="24"/>
            <w:szCs w:val="24"/>
            <w:u w:val="single"/>
            <w:vertAlign w:val="superscript"/>
            <w:lang w:eastAsia="ru-RU"/>
          </w:rPr>
          <w:t>18</w:t>
        </w:r>
      </w:hyperlink>
      <w:r w:rsidRPr="00281CD2">
        <w:rPr>
          <w:rFonts w:ascii="Times New Roman" w:eastAsia="Times New Roman" w:hAnsi="Times New Roman" w:cs="Times New Roman"/>
          <w:sz w:val="24"/>
          <w:szCs w:val="24"/>
          <w:lang w:eastAsia="ru-RU"/>
        </w:rPr>
        <w:t xml:space="preserve"> и конфликтную комиссию для проведения ГИА за пределами территории Российской Федерации, а также предметные комиссии для проведения ГИА и для проведения перепроверки экзаменационных работ в случаях, устанавливаемых настоящим Порядком (далее - предметные комиссии, создаваемые </w:t>
      </w:r>
      <w:proofErr w:type="spellStart"/>
      <w:r w:rsidRPr="00281CD2">
        <w:rPr>
          <w:rFonts w:ascii="Times New Roman" w:eastAsia="Times New Roman" w:hAnsi="Times New Roman" w:cs="Times New Roman"/>
          <w:sz w:val="24"/>
          <w:szCs w:val="24"/>
          <w:lang w:eastAsia="ru-RU"/>
        </w:rPr>
        <w:t>Рособрнадзором</w:t>
      </w:r>
      <w:proofErr w:type="spellEnd"/>
      <w:r w:rsidRPr="00281CD2">
        <w:rPr>
          <w:rFonts w:ascii="Times New Roman" w:eastAsia="Times New Roman" w:hAnsi="Times New Roman" w:cs="Times New Roman"/>
          <w:sz w:val="24"/>
          <w:szCs w:val="24"/>
          <w:lang w:eastAsia="ru-RU"/>
        </w:rPr>
        <w:t>), и организует их деятельность;</w:t>
      </w:r>
    </w:p>
    <w:p w:rsidR="00F25566" w:rsidRPr="00281CD2" w:rsidRDefault="00F25566" w:rsidP="00281CD2">
      <w:pPr>
        <w:pStyle w:val="a5"/>
        <w:numPr>
          <w:ilvl w:val="0"/>
          <w:numId w:val="15"/>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утверждает председателей ГЭК и заместителей председателей ГЭК по представлению ОИВ;</w:t>
      </w:r>
    </w:p>
    <w:p w:rsidR="00F25566" w:rsidRPr="00281CD2" w:rsidRDefault="00F25566" w:rsidP="00281CD2">
      <w:pPr>
        <w:pStyle w:val="a5"/>
        <w:numPr>
          <w:ilvl w:val="0"/>
          <w:numId w:val="15"/>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lastRenderedPageBreak/>
        <w:t>согласует кандидатуры председателей предметных комиссий по учебным предметам по представлению председателей ГЭК;</w:t>
      </w:r>
    </w:p>
    <w:p w:rsidR="00F25566" w:rsidRPr="00281CD2" w:rsidRDefault="00F25566" w:rsidP="00281CD2">
      <w:pPr>
        <w:pStyle w:val="a5"/>
        <w:numPr>
          <w:ilvl w:val="0"/>
          <w:numId w:val="15"/>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организует централизованную проверку экзаменационных работ участников ГИА и участников ЕГЭ (далее вместе - участники экзаменов), выполненных на основе КИМ</w:t>
      </w:r>
      <w:r w:rsidRPr="00281CD2">
        <w:rPr>
          <w:rFonts w:ascii="Times New Roman" w:eastAsia="Times New Roman" w:hAnsi="Times New Roman" w:cs="Times New Roman"/>
          <w:sz w:val="24"/>
          <w:szCs w:val="24"/>
          <w:vertAlign w:val="superscript"/>
          <w:lang w:eastAsia="ru-RU"/>
        </w:rPr>
        <w:t> </w:t>
      </w:r>
      <w:hyperlink r:id="rId18" w:anchor="block_11119" w:history="1">
        <w:r w:rsidRPr="00281CD2">
          <w:rPr>
            <w:rFonts w:ascii="Times New Roman" w:eastAsia="Times New Roman" w:hAnsi="Times New Roman" w:cs="Times New Roman"/>
            <w:sz w:val="24"/>
            <w:szCs w:val="24"/>
            <w:u w:val="single"/>
            <w:vertAlign w:val="superscript"/>
            <w:lang w:eastAsia="ru-RU"/>
          </w:rPr>
          <w:t>19</w:t>
        </w:r>
      </w:hyperlink>
      <w:r w:rsidRPr="00281CD2">
        <w:rPr>
          <w:rFonts w:ascii="Times New Roman" w:eastAsia="Times New Roman" w:hAnsi="Times New Roman" w:cs="Times New Roman"/>
          <w:sz w:val="24"/>
          <w:szCs w:val="24"/>
          <w:lang w:eastAsia="ru-RU"/>
        </w:rPr>
        <w:t>.</w:t>
      </w:r>
    </w:p>
    <w:p w:rsidR="00F25566" w:rsidRPr="00F25566" w:rsidRDefault="00F25566" w:rsidP="00F25566">
      <w:pPr>
        <w:shd w:val="clear" w:color="auto" w:fill="FFFFFF"/>
        <w:spacing w:after="0" w:line="276" w:lineRule="auto"/>
        <w:jc w:val="both"/>
        <w:rPr>
          <w:rFonts w:ascii="Times New Roman" w:eastAsia="Times New Roman" w:hAnsi="Times New Roman" w:cs="Times New Roman"/>
          <w:sz w:val="24"/>
          <w:szCs w:val="24"/>
          <w:lang w:eastAsia="ru-RU"/>
        </w:rPr>
      </w:pPr>
      <w:r w:rsidRPr="00F25566">
        <w:rPr>
          <w:rFonts w:ascii="Times New Roman" w:eastAsia="Times New Roman" w:hAnsi="Times New Roman" w:cs="Times New Roman"/>
          <w:sz w:val="24"/>
          <w:szCs w:val="24"/>
          <w:lang w:eastAsia="ru-RU"/>
        </w:rPr>
        <w:t>31. ОИВ обеспечивают проведение ГИА</w:t>
      </w:r>
      <w:r w:rsidRPr="00F25566">
        <w:rPr>
          <w:rFonts w:ascii="Times New Roman" w:eastAsia="Times New Roman" w:hAnsi="Times New Roman" w:cs="Times New Roman"/>
          <w:sz w:val="24"/>
          <w:szCs w:val="24"/>
          <w:vertAlign w:val="superscript"/>
          <w:lang w:eastAsia="ru-RU"/>
        </w:rPr>
        <w:t> </w:t>
      </w:r>
      <w:hyperlink r:id="rId19" w:anchor="block_111120" w:history="1">
        <w:r w:rsidRPr="00281CD2">
          <w:rPr>
            <w:rFonts w:ascii="Times New Roman" w:eastAsia="Times New Roman" w:hAnsi="Times New Roman" w:cs="Times New Roman"/>
            <w:sz w:val="24"/>
            <w:szCs w:val="24"/>
            <w:u w:val="single"/>
            <w:vertAlign w:val="superscript"/>
            <w:lang w:eastAsia="ru-RU"/>
          </w:rPr>
          <w:t>20</w:t>
        </w:r>
      </w:hyperlink>
      <w:r w:rsidRPr="00F25566">
        <w:rPr>
          <w:rFonts w:ascii="Times New Roman" w:eastAsia="Times New Roman" w:hAnsi="Times New Roman" w:cs="Times New Roman"/>
          <w:sz w:val="24"/>
          <w:szCs w:val="24"/>
          <w:lang w:eastAsia="ru-RU"/>
        </w:rPr>
        <w:t>, в том числе:</w:t>
      </w:r>
    </w:p>
    <w:p w:rsidR="00F25566" w:rsidRPr="00281CD2" w:rsidRDefault="00F25566" w:rsidP="00281CD2">
      <w:pPr>
        <w:pStyle w:val="a5"/>
        <w:numPr>
          <w:ilvl w:val="0"/>
          <w:numId w:val="16"/>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создают ГЭК</w:t>
      </w:r>
      <w:r w:rsidRPr="00281CD2">
        <w:rPr>
          <w:rFonts w:ascii="Times New Roman" w:eastAsia="Times New Roman" w:hAnsi="Times New Roman" w:cs="Times New Roman"/>
          <w:sz w:val="24"/>
          <w:szCs w:val="24"/>
          <w:vertAlign w:val="superscript"/>
          <w:lang w:eastAsia="ru-RU"/>
        </w:rPr>
        <w:t> </w:t>
      </w:r>
      <w:hyperlink r:id="rId20" w:anchor="block_111121" w:history="1">
        <w:r w:rsidRPr="00281CD2">
          <w:rPr>
            <w:rFonts w:ascii="Times New Roman" w:eastAsia="Times New Roman" w:hAnsi="Times New Roman" w:cs="Times New Roman"/>
            <w:sz w:val="24"/>
            <w:szCs w:val="24"/>
            <w:u w:val="single"/>
            <w:vertAlign w:val="superscript"/>
            <w:lang w:eastAsia="ru-RU"/>
          </w:rPr>
          <w:t>21</w:t>
        </w:r>
      </w:hyperlink>
      <w:r w:rsidRPr="00281CD2">
        <w:rPr>
          <w:rFonts w:ascii="Times New Roman" w:eastAsia="Times New Roman" w:hAnsi="Times New Roman" w:cs="Times New Roman"/>
          <w:sz w:val="24"/>
          <w:szCs w:val="24"/>
          <w:lang w:eastAsia="ru-RU"/>
        </w:rPr>
        <w:t> (за исключением утверждения председателей и заместителей председателей ГЭК), предметные и конфликтные комиссии субъектов Российской Федерации и организуют их деятельность;</w:t>
      </w:r>
    </w:p>
    <w:p w:rsidR="00F25566" w:rsidRPr="00281CD2" w:rsidRDefault="00F25566" w:rsidP="00281CD2">
      <w:pPr>
        <w:pStyle w:val="a5"/>
        <w:numPr>
          <w:ilvl w:val="0"/>
          <w:numId w:val="16"/>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определяют и представляют на согласование председателю ГЭК руководителей пунктов проведения экзаменов (далее - ППЭ);</w:t>
      </w:r>
    </w:p>
    <w:p w:rsidR="00F25566" w:rsidRPr="00281CD2" w:rsidRDefault="00F25566" w:rsidP="00281CD2">
      <w:pPr>
        <w:pStyle w:val="a5"/>
        <w:numPr>
          <w:ilvl w:val="0"/>
          <w:numId w:val="16"/>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определяют и утверждают составы организаторов ППЭ, членов ГЭК, технических специалистов, экзаменаторов-собеседников для проведения ГВЭ в устной форме (далее - экзаменаторы-собеседники), ассистентов для лиц, указанных в </w:t>
      </w:r>
      <w:hyperlink r:id="rId21" w:anchor="block_1053" w:history="1">
        <w:r w:rsidRPr="00281CD2">
          <w:rPr>
            <w:rFonts w:ascii="Times New Roman" w:eastAsia="Times New Roman" w:hAnsi="Times New Roman" w:cs="Times New Roman"/>
            <w:sz w:val="24"/>
            <w:szCs w:val="24"/>
            <w:u w:val="single"/>
            <w:lang w:eastAsia="ru-RU"/>
          </w:rPr>
          <w:t>пункте 53</w:t>
        </w:r>
      </w:hyperlink>
      <w:r w:rsidRPr="00281CD2">
        <w:rPr>
          <w:rFonts w:ascii="Times New Roman" w:eastAsia="Times New Roman" w:hAnsi="Times New Roman" w:cs="Times New Roman"/>
          <w:sz w:val="24"/>
          <w:szCs w:val="24"/>
          <w:lang w:eastAsia="ru-RU"/>
        </w:rPr>
        <w:t> настоящего Порядка (далее - ассистенты);</w:t>
      </w:r>
    </w:p>
    <w:p w:rsidR="00F25566" w:rsidRPr="00281CD2" w:rsidRDefault="00F25566" w:rsidP="00281CD2">
      <w:pPr>
        <w:pStyle w:val="a5"/>
        <w:numPr>
          <w:ilvl w:val="0"/>
          <w:numId w:val="16"/>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по согласованию с председателем ГЭК определяют места регистрации на сдачу ЕГЭ, места расположения ППЭ, распределяют между ними участников экзаменов, руководителей и организаторов ППЭ, членов ГЭК, технических специалистов, экзаменаторов-собеседников и ассистентов;</w:t>
      </w:r>
    </w:p>
    <w:p w:rsidR="00F25566" w:rsidRPr="00281CD2" w:rsidRDefault="00F25566" w:rsidP="00281CD2">
      <w:pPr>
        <w:pStyle w:val="a5"/>
        <w:numPr>
          <w:ilvl w:val="0"/>
          <w:numId w:val="16"/>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определяют порядок проведения, а также порядок проверки итогового сочинения (изложения);</w:t>
      </w:r>
    </w:p>
    <w:p w:rsidR="00F25566" w:rsidRPr="00281CD2" w:rsidRDefault="00F25566" w:rsidP="00281CD2">
      <w:pPr>
        <w:pStyle w:val="a5"/>
        <w:numPr>
          <w:ilvl w:val="0"/>
          <w:numId w:val="16"/>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определяют места, порядок и сроки хранения, уничтожения оригиналов бланков итогового сочинения (изложения);</w:t>
      </w:r>
    </w:p>
    <w:p w:rsidR="00F25566" w:rsidRPr="00281CD2" w:rsidRDefault="00F25566" w:rsidP="00281CD2">
      <w:pPr>
        <w:pStyle w:val="a5"/>
        <w:numPr>
          <w:ilvl w:val="0"/>
          <w:numId w:val="16"/>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устанавливают форму</w:t>
      </w:r>
      <w:r w:rsidRPr="00281CD2">
        <w:rPr>
          <w:rFonts w:ascii="Times New Roman" w:eastAsia="Times New Roman" w:hAnsi="Times New Roman" w:cs="Times New Roman"/>
          <w:sz w:val="24"/>
          <w:szCs w:val="24"/>
          <w:vertAlign w:val="superscript"/>
          <w:lang w:eastAsia="ru-RU"/>
        </w:rPr>
        <w:t> </w:t>
      </w:r>
      <w:hyperlink r:id="rId22" w:anchor="block_111122" w:history="1">
        <w:r w:rsidRPr="00281CD2">
          <w:rPr>
            <w:rFonts w:ascii="Times New Roman" w:eastAsia="Times New Roman" w:hAnsi="Times New Roman" w:cs="Times New Roman"/>
            <w:sz w:val="24"/>
            <w:szCs w:val="24"/>
            <w:u w:val="single"/>
            <w:vertAlign w:val="superscript"/>
            <w:lang w:eastAsia="ru-RU"/>
          </w:rPr>
          <w:t>22</w:t>
        </w:r>
      </w:hyperlink>
      <w:r w:rsidRPr="00281CD2">
        <w:rPr>
          <w:rFonts w:ascii="Times New Roman" w:eastAsia="Times New Roman" w:hAnsi="Times New Roman" w:cs="Times New Roman"/>
          <w:sz w:val="24"/>
          <w:szCs w:val="24"/>
          <w:lang w:eastAsia="ru-RU"/>
        </w:rPr>
        <w:t>, сроки, порядок проведения ГИА. по родному языку и родной литературе и порядок проверки экзаменационных работ по родному языку и родной литературе;</w:t>
      </w:r>
    </w:p>
    <w:p w:rsidR="00F25566" w:rsidRPr="00281CD2" w:rsidRDefault="00F25566" w:rsidP="00281CD2">
      <w:pPr>
        <w:pStyle w:val="a5"/>
        <w:numPr>
          <w:ilvl w:val="0"/>
          <w:numId w:val="16"/>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разрабатывают экзаменационные материалы для проведения ГИА по родному языку и родной литературе;</w:t>
      </w:r>
    </w:p>
    <w:p w:rsidR="00F25566" w:rsidRPr="00281CD2" w:rsidRDefault="00F25566" w:rsidP="00281CD2">
      <w:pPr>
        <w:pStyle w:val="a5"/>
        <w:numPr>
          <w:ilvl w:val="0"/>
          <w:numId w:val="16"/>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организуют формирование и ведение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Pr="00281CD2">
        <w:rPr>
          <w:rFonts w:ascii="Times New Roman" w:eastAsia="Times New Roman" w:hAnsi="Times New Roman" w:cs="Times New Roman"/>
          <w:sz w:val="24"/>
          <w:szCs w:val="24"/>
          <w:vertAlign w:val="superscript"/>
          <w:lang w:eastAsia="ru-RU"/>
        </w:rPr>
        <w:t> </w:t>
      </w:r>
      <w:hyperlink r:id="rId23" w:anchor="block_111123" w:history="1">
        <w:r w:rsidRPr="00281CD2">
          <w:rPr>
            <w:rFonts w:ascii="Times New Roman" w:eastAsia="Times New Roman" w:hAnsi="Times New Roman" w:cs="Times New Roman"/>
            <w:sz w:val="24"/>
            <w:szCs w:val="24"/>
            <w:u w:val="single"/>
            <w:vertAlign w:val="superscript"/>
            <w:lang w:eastAsia="ru-RU"/>
          </w:rPr>
          <w:t>23</w:t>
        </w:r>
      </w:hyperlink>
      <w:r w:rsidRPr="00281CD2">
        <w:rPr>
          <w:rFonts w:ascii="Times New Roman" w:eastAsia="Times New Roman" w:hAnsi="Times New Roman" w:cs="Times New Roman"/>
          <w:sz w:val="24"/>
          <w:szCs w:val="24"/>
          <w:lang w:eastAsia="ru-RU"/>
        </w:rPr>
        <w:t> (далее - региональные информационные системы), и внесение сведений в федеральную информационную систему в </w:t>
      </w:r>
      <w:hyperlink r:id="rId24" w:anchor="block_1000" w:history="1">
        <w:r w:rsidRPr="00281CD2">
          <w:rPr>
            <w:rFonts w:ascii="Times New Roman" w:eastAsia="Times New Roman" w:hAnsi="Times New Roman" w:cs="Times New Roman"/>
            <w:sz w:val="24"/>
            <w:szCs w:val="24"/>
            <w:u w:val="single"/>
            <w:lang w:eastAsia="ru-RU"/>
          </w:rPr>
          <w:t>порядке</w:t>
        </w:r>
      </w:hyperlink>
      <w:r w:rsidRPr="00281CD2">
        <w:rPr>
          <w:rFonts w:ascii="Times New Roman" w:eastAsia="Times New Roman" w:hAnsi="Times New Roman" w:cs="Times New Roman"/>
          <w:sz w:val="24"/>
          <w:szCs w:val="24"/>
          <w:lang w:eastAsia="ru-RU"/>
        </w:rPr>
        <w:t>, устанавливаемом Правительством Российской Федерации</w:t>
      </w:r>
      <w:r w:rsidRPr="00281CD2">
        <w:rPr>
          <w:rFonts w:ascii="Times New Roman" w:eastAsia="Times New Roman" w:hAnsi="Times New Roman" w:cs="Times New Roman"/>
          <w:sz w:val="24"/>
          <w:szCs w:val="24"/>
          <w:vertAlign w:val="superscript"/>
          <w:lang w:eastAsia="ru-RU"/>
        </w:rPr>
        <w:t> </w:t>
      </w:r>
      <w:hyperlink r:id="rId25" w:anchor="block_111124" w:history="1">
        <w:r w:rsidRPr="00281CD2">
          <w:rPr>
            <w:rFonts w:ascii="Times New Roman" w:eastAsia="Times New Roman" w:hAnsi="Times New Roman" w:cs="Times New Roman"/>
            <w:sz w:val="24"/>
            <w:szCs w:val="24"/>
            <w:u w:val="single"/>
            <w:vertAlign w:val="superscript"/>
            <w:lang w:eastAsia="ru-RU"/>
          </w:rPr>
          <w:t>24</w:t>
        </w:r>
      </w:hyperlink>
      <w:r w:rsidRPr="00281CD2">
        <w:rPr>
          <w:rFonts w:ascii="Times New Roman" w:eastAsia="Times New Roman" w:hAnsi="Times New Roman" w:cs="Times New Roman"/>
          <w:sz w:val="24"/>
          <w:szCs w:val="24"/>
          <w:lang w:eastAsia="ru-RU"/>
        </w:rPr>
        <w:t>;</w:t>
      </w:r>
    </w:p>
    <w:p w:rsidR="00F25566" w:rsidRPr="00281CD2" w:rsidRDefault="00F25566" w:rsidP="00281CD2">
      <w:pPr>
        <w:pStyle w:val="a5"/>
        <w:numPr>
          <w:ilvl w:val="0"/>
          <w:numId w:val="16"/>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организуют информирование участников экзаменов и их родителей (законных представителей) по вопросам организации и проведения итогового сочинения (изложения),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сайтах;</w:t>
      </w:r>
    </w:p>
    <w:p w:rsidR="00F25566" w:rsidRPr="00281CD2" w:rsidRDefault="00F25566" w:rsidP="00281CD2">
      <w:pPr>
        <w:pStyle w:val="a5"/>
        <w:numPr>
          <w:ilvl w:val="0"/>
          <w:numId w:val="16"/>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организуют информирование участников ЕГЭ о сроках, местах и порядке подачи заявлений об участии в ЕГЭ, о месте и сроках проведения ЕГЭ, о порядке проведения экзаменов, в том числе об основаниях для удаления с экзамена, изменения или аннулирования результатов ЕГЭ, о ведении во время экзамена в ППЭ и аудиториях видеозаписи, о порядке подачи и рассмотрения апелляций, о времени и месте ознакомления с результатами ЕГЭ, а также о результатах ЕГЭ;</w:t>
      </w:r>
    </w:p>
    <w:p w:rsidR="00F25566" w:rsidRPr="00281CD2" w:rsidRDefault="00F25566" w:rsidP="00281CD2">
      <w:pPr>
        <w:pStyle w:val="a5"/>
        <w:numPr>
          <w:ilvl w:val="0"/>
          <w:numId w:val="16"/>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обеспечивают подготовку и отбор специалистов, привлекаемых к проведению ГИА, в соответствии с требованиями настоящего Порядка;</w:t>
      </w:r>
    </w:p>
    <w:p w:rsidR="00F25566" w:rsidRPr="00281CD2" w:rsidRDefault="00F25566" w:rsidP="00281CD2">
      <w:pPr>
        <w:pStyle w:val="a5"/>
        <w:numPr>
          <w:ilvl w:val="0"/>
          <w:numId w:val="16"/>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осуществляют аккредитацию граждан в качестве общественных наблюдателей в </w:t>
      </w:r>
      <w:hyperlink r:id="rId26" w:anchor="block_1000" w:history="1">
        <w:r w:rsidRPr="00281CD2">
          <w:rPr>
            <w:rFonts w:ascii="Times New Roman" w:eastAsia="Times New Roman" w:hAnsi="Times New Roman" w:cs="Times New Roman"/>
            <w:sz w:val="24"/>
            <w:szCs w:val="24"/>
            <w:u w:val="single"/>
            <w:lang w:eastAsia="ru-RU"/>
          </w:rPr>
          <w:t>порядке</w:t>
        </w:r>
      </w:hyperlink>
      <w:r w:rsidRPr="00281CD2">
        <w:rPr>
          <w:rFonts w:ascii="Times New Roman" w:eastAsia="Times New Roman" w:hAnsi="Times New Roman" w:cs="Times New Roman"/>
          <w:sz w:val="24"/>
          <w:szCs w:val="24"/>
          <w:lang w:eastAsia="ru-RU"/>
        </w:rPr>
        <w:t xml:space="preserve">, устанавливаемом </w:t>
      </w:r>
      <w:proofErr w:type="spellStart"/>
      <w:r w:rsidRPr="00281CD2">
        <w:rPr>
          <w:rFonts w:ascii="Times New Roman" w:eastAsia="Times New Roman" w:hAnsi="Times New Roman" w:cs="Times New Roman"/>
          <w:sz w:val="24"/>
          <w:szCs w:val="24"/>
          <w:lang w:eastAsia="ru-RU"/>
        </w:rPr>
        <w:t>Рособрнадзором</w:t>
      </w:r>
      <w:proofErr w:type="spellEnd"/>
      <w:r w:rsidRPr="00281CD2">
        <w:rPr>
          <w:rFonts w:ascii="Times New Roman" w:eastAsia="Times New Roman" w:hAnsi="Times New Roman" w:cs="Times New Roman"/>
          <w:sz w:val="24"/>
          <w:szCs w:val="24"/>
          <w:vertAlign w:val="superscript"/>
          <w:lang w:eastAsia="ru-RU"/>
        </w:rPr>
        <w:t> </w:t>
      </w:r>
      <w:hyperlink r:id="rId27" w:anchor="block_111125" w:history="1">
        <w:r w:rsidRPr="00281CD2">
          <w:rPr>
            <w:rFonts w:ascii="Times New Roman" w:eastAsia="Times New Roman" w:hAnsi="Times New Roman" w:cs="Times New Roman"/>
            <w:sz w:val="24"/>
            <w:szCs w:val="24"/>
            <w:u w:val="single"/>
            <w:vertAlign w:val="superscript"/>
            <w:lang w:eastAsia="ru-RU"/>
          </w:rPr>
          <w:t>25</w:t>
        </w:r>
      </w:hyperlink>
      <w:r w:rsidRPr="00281CD2">
        <w:rPr>
          <w:rFonts w:ascii="Times New Roman" w:eastAsia="Times New Roman" w:hAnsi="Times New Roman" w:cs="Times New Roman"/>
          <w:sz w:val="24"/>
          <w:szCs w:val="24"/>
          <w:lang w:eastAsia="ru-RU"/>
        </w:rPr>
        <w:t>;</w:t>
      </w:r>
    </w:p>
    <w:p w:rsidR="00F25566" w:rsidRPr="00281CD2" w:rsidRDefault="00F25566" w:rsidP="00281CD2">
      <w:pPr>
        <w:pStyle w:val="a5"/>
        <w:numPr>
          <w:ilvl w:val="0"/>
          <w:numId w:val="16"/>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F25566" w:rsidRPr="00281CD2" w:rsidRDefault="00F25566" w:rsidP="00281CD2">
      <w:pPr>
        <w:pStyle w:val="a5"/>
        <w:numPr>
          <w:ilvl w:val="0"/>
          <w:numId w:val="16"/>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обеспечивают проведение ГИА в ППЭ в соответствии с требованиями настоящего Порядка;</w:t>
      </w:r>
    </w:p>
    <w:p w:rsidR="00F25566" w:rsidRPr="00281CD2" w:rsidRDefault="00F25566" w:rsidP="00281CD2">
      <w:pPr>
        <w:pStyle w:val="a5"/>
        <w:numPr>
          <w:ilvl w:val="0"/>
          <w:numId w:val="16"/>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обеспечивают обработку и проверку экзаменационных работ в соответствии с настоящим Порядком;</w:t>
      </w:r>
    </w:p>
    <w:p w:rsidR="00F25566" w:rsidRPr="00281CD2" w:rsidRDefault="00F25566" w:rsidP="00281CD2">
      <w:pPr>
        <w:pStyle w:val="a5"/>
        <w:numPr>
          <w:ilvl w:val="0"/>
          <w:numId w:val="16"/>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обеспечивают ознакомление участников экзаменов с результатами экзаменов по всем учебным предметам в устанавливаемые настоящим Порядком сроки.</w:t>
      </w:r>
    </w:p>
    <w:p w:rsidR="00F25566" w:rsidRPr="00F25566" w:rsidRDefault="00F25566" w:rsidP="00F25566">
      <w:pPr>
        <w:shd w:val="clear" w:color="auto" w:fill="FFFFFF"/>
        <w:spacing w:after="0" w:line="276" w:lineRule="auto"/>
        <w:jc w:val="both"/>
        <w:rPr>
          <w:rFonts w:ascii="Times New Roman" w:eastAsia="Times New Roman" w:hAnsi="Times New Roman" w:cs="Times New Roman"/>
          <w:sz w:val="24"/>
          <w:szCs w:val="24"/>
          <w:lang w:eastAsia="ru-RU"/>
        </w:rPr>
      </w:pPr>
      <w:r w:rsidRPr="00F25566">
        <w:rPr>
          <w:rFonts w:ascii="Times New Roman" w:eastAsia="Times New Roman" w:hAnsi="Times New Roman" w:cs="Times New Roman"/>
          <w:sz w:val="24"/>
          <w:szCs w:val="24"/>
          <w:lang w:eastAsia="ru-RU"/>
        </w:rPr>
        <w:t>32. Учредители, МИД России и загранучреждения обеспечивают проведение ГИА за пределами территории Российской Федерации, в том числе:</w:t>
      </w:r>
    </w:p>
    <w:p w:rsidR="00F25566" w:rsidRPr="00281CD2" w:rsidRDefault="00F25566" w:rsidP="00281CD2">
      <w:pPr>
        <w:pStyle w:val="a5"/>
        <w:numPr>
          <w:ilvl w:val="0"/>
          <w:numId w:val="17"/>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F25566" w:rsidRPr="00281CD2" w:rsidRDefault="00F25566" w:rsidP="00281CD2">
      <w:pPr>
        <w:pStyle w:val="a5"/>
        <w:numPr>
          <w:ilvl w:val="0"/>
          <w:numId w:val="17"/>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определяют и представляют на согласование председателю ГЭК руководителей ППЭ;</w:t>
      </w:r>
    </w:p>
    <w:p w:rsidR="00F25566" w:rsidRPr="00281CD2" w:rsidRDefault="00F25566" w:rsidP="00281CD2">
      <w:pPr>
        <w:pStyle w:val="a5"/>
        <w:numPr>
          <w:ilvl w:val="0"/>
          <w:numId w:val="17"/>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определяют и утверждают составы организаторов ППЭ, членов ГЭК, технических специалистов, экзаменаторов-собеседников и ассистентов;</w:t>
      </w:r>
    </w:p>
    <w:p w:rsidR="00F25566" w:rsidRPr="00281CD2" w:rsidRDefault="00F25566" w:rsidP="00281CD2">
      <w:pPr>
        <w:pStyle w:val="a5"/>
        <w:numPr>
          <w:ilvl w:val="0"/>
          <w:numId w:val="17"/>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по согласованию с председателем ГЭК определяют места регистрации на сдачу ЕГЭ, места расположения ППЭ, распределяют между ними участников экзаменов, руководителей и организаторов ППЭ, членов ГЭК, технических специалистов, экзаменаторов-собеседников и ассистентов;</w:t>
      </w:r>
    </w:p>
    <w:p w:rsidR="00F25566" w:rsidRPr="00281CD2" w:rsidRDefault="00F25566" w:rsidP="00281CD2">
      <w:pPr>
        <w:pStyle w:val="a5"/>
        <w:numPr>
          <w:ilvl w:val="0"/>
          <w:numId w:val="17"/>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определяют порядок проведения, а также порядок проверки итогового сочинения (изложения);</w:t>
      </w:r>
    </w:p>
    <w:p w:rsidR="00F25566" w:rsidRPr="00281CD2" w:rsidRDefault="00F25566" w:rsidP="00281CD2">
      <w:pPr>
        <w:pStyle w:val="a5"/>
        <w:numPr>
          <w:ilvl w:val="0"/>
          <w:numId w:val="17"/>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определяют места, порядок и сроки хранения, уничтожения оригиналов бланков итогового сочинения (изложения);</w:t>
      </w:r>
    </w:p>
    <w:p w:rsidR="00F25566" w:rsidRPr="00281CD2" w:rsidRDefault="00F25566" w:rsidP="00281CD2">
      <w:pPr>
        <w:pStyle w:val="a5"/>
        <w:numPr>
          <w:ilvl w:val="0"/>
          <w:numId w:val="17"/>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организуют внесение сведений в федеральную информационную систему в </w:t>
      </w:r>
      <w:hyperlink r:id="rId28" w:anchor="block_1000" w:history="1">
        <w:r w:rsidRPr="00281CD2">
          <w:rPr>
            <w:rFonts w:ascii="Times New Roman" w:eastAsia="Times New Roman" w:hAnsi="Times New Roman" w:cs="Times New Roman"/>
            <w:sz w:val="24"/>
            <w:szCs w:val="24"/>
            <w:u w:val="single"/>
            <w:lang w:eastAsia="ru-RU"/>
          </w:rPr>
          <w:t>порядке</w:t>
        </w:r>
      </w:hyperlink>
      <w:r w:rsidRPr="00281CD2">
        <w:rPr>
          <w:rFonts w:ascii="Times New Roman" w:eastAsia="Times New Roman" w:hAnsi="Times New Roman" w:cs="Times New Roman"/>
          <w:sz w:val="24"/>
          <w:szCs w:val="24"/>
          <w:lang w:eastAsia="ru-RU"/>
        </w:rPr>
        <w:t>, устанавливаемом Правительством Российской Федерации</w:t>
      </w:r>
      <w:r w:rsidRPr="00281CD2">
        <w:rPr>
          <w:rFonts w:ascii="Times New Roman" w:eastAsia="Times New Roman" w:hAnsi="Times New Roman" w:cs="Times New Roman"/>
          <w:sz w:val="24"/>
          <w:szCs w:val="24"/>
          <w:vertAlign w:val="superscript"/>
          <w:lang w:eastAsia="ru-RU"/>
        </w:rPr>
        <w:t> </w:t>
      </w:r>
      <w:hyperlink r:id="rId29" w:anchor="block_111126" w:history="1">
        <w:r w:rsidRPr="00281CD2">
          <w:rPr>
            <w:rFonts w:ascii="Times New Roman" w:eastAsia="Times New Roman" w:hAnsi="Times New Roman" w:cs="Times New Roman"/>
            <w:sz w:val="24"/>
            <w:szCs w:val="24"/>
            <w:u w:val="single"/>
            <w:vertAlign w:val="superscript"/>
            <w:lang w:eastAsia="ru-RU"/>
          </w:rPr>
          <w:t>26</w:t>
        </w:r>
      </w:hyperlink>
      <w:r w:rsidRPr="00281CD2">
        <w:rPr>
          <w:rFonts w:ascii="Times New Roman" w:eastAsia="Times New Roman" w:hAnsi="Times New Roman" w:cs="Times New Roman"/>
          <w:sz w:val="24"/>
          <w:szCs w:val="24"/>
          <w:lang w:eastAsia="ru-RU"/>
        </w:rPr>
        <w:t>;</w:t>
      </w:r>
    </w:p>
    <w:p w:rsidR="00F25566" w:rsidRPr="00281CD2" w:rsidRDefault="00F25566" w:rsidP="00281CD2">
      <w:pPr>
        <w:pStyle w:val="a5"/>
        <w:numPr>
          <w:ilvl w:val="0"/>
          <w:numId w:val="17"/>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организуют информирование обучающихся и их родителей (законных представителей), выпускников прошлых лет по вопросам организации и проведения итогового сочинения (изложения), ГИА через образовательные организации, загранучреждения,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учредителей и загранучреждений или специализированных сайтах;</w:t>
      </w:r>
    </w:p>
    <w:p w:rsidR="00F25566" w:rsidRPr="00281CD2" w:rsidRDefault="00F25566" w:rsidP="00281CD2">
      <w:pPr>
        <w:pStyle w:val="a5"/>
        <w:numPr>
          <w:ilvl w:val="0"/>
          <w:numId w:val="17"/>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обеспечивают подготовку и отбор специалистов, привлекаемых к проведению ГИА, в соответствии с требованиями настоящего Порядка;</w:t>
      </w:r>
    </w:p>
    <w:p w:rsidR="00F25566" w:rsidRPr="00281CD2" w:rsidRDefault="00F25566" w:rsidP="00281CD2">
      <w:pPr>
        <w:pStyle w:val="a5"/>
        <w:numPr>
          <w:ilvl w:val="0"/>
          <w:numId w:val="17"/>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осуществляют аккредитацию граждан в качестве общественных наблюдателей;</w:t>
      </w:r>
    </w:p>
    <w:p w:rsidR="00F25566" w:rsidRPr="00281CD2" w:rsidRDefault="00F25566" w:rsidP="00281CD2">
      <w:pPr>
        <w:pStyle w:val="a5"/>
        <w:numPr>
          <w:ilvl w:val="0"/>
          <w:numId w:val="17"/>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F25566" w:rsidRPr="00281CD2" w:rsidRDefault="00F25566" w:rsidP="00281CD2">
      <w:pPr>
        <w:pStyle w:val="a5"/>
        <w:numPr>
          <w:ilvl w:val="0"/>
          <w:numId w:val="17"/>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обеспечивают проведение ГИА в ППЭ в соответствии с требованиями настоящего Порядка;</w:t>
      </w:r>
    </w:p>
    <w:p w:rsidR="00F25566" w:rsidRPr="00281CD2" w:rsidRDefault="00F25566" w:rsidP="00281CD2">
      <w:pPr>
        <w:pStyle w:val="a5"/>
        <w:numPr>
          <w:ilvl w:val="0"/>
          <w:numId w:val="17"/>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обеспечивают обработку экзаменационных работ в соответствии с требованиями настоящего Порядка;</w:t>
      </w:r>
    </w:p>
    <w:p w:rsidR="00F25566" w:rsidRPr="00281CD2" w:rsidRDefault="00F25566" w:rsidP="00281CD2">
      <w:pPr>
        <w:pStyle w:val="a5"/>
        <w:numPr>
          <w:ilvl w:val="0"/>
          <w:numId w:val="17"/>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обеспечивают ознакомление обучающихся и выпускников прошлых лет с результатами экзаменов по всем учебным предметам в устанавливаемые настоящим Порядком сроки.</w:t>
      </w:r>
    </w:p>
    <w:p w:rsidR="00F25566" w:rsidRPr="00F25566" w:rsidRDefault="00F25566" w:rsidP="00F25566">
      <w:pPr>
        <w:shd w:val="clear" w:color="auto" w:fill="FFFFFF"/>
        <w:spacing w:after="0" w:line="276" w:lineRule="auto"/>
        <w:jc w:val="both"/>
        <w:rPr>
          <w:rFonts w:ascii="Times New Roman" w:eastAsia="Times New Roman" w:hAnsi="Times New Roman" w:cs="Times New Roman"/>
          <w:sz w:val="24"/>
          <w:szCs w:val="24"/>
          <w:lang w:eastAsia="ru-RU"/>
        </w:rPr>
      </w:pPr>
      <w:r w:rsidRPr="00F25566">
        <w:rPr>
          <w:rFonts w:ascii="Times New Roman" w:eastAsia="Times New Roman" w:hAnsi="Times New Roman" w:cs="Times New Roman"/>
          <w:sz w:val="24"/>
          <w:szCs w:val="24"/>
          <w:lang w:eastAsia="ru-RU"/>
        </w:rPr>
        <w:t>33. В целях информирования граждан о порядке проведения итогового сочинения (изложения),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образовательных организаций и (или) специализированных сайтах публикуется следующая информация:</w:t>
      </w:r>
    </w:p>
    <w:p w:rsidR="00F25566" w:rsidRPr="00281CD2" w:rsidRDefault="00F25566" w:rsidP="00281CD2">
      <w:pPr>
        <w:pStyle w:val="a5"/>
        <w:numPr>
          <w:ilvl w:val="0"/>
          <w:numId w:val="18"/>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 сроках и местах регистрации для участия в написании итогового сочинения (для участников ЕГЭ) - не позднее чем за два месяца до дня проведения итогового сочинения (изложения);</w:t>
      </w:r>
    </w:p>
    <w:p w:rsidR="00F25566" w:rsidRPr="00281CD2" w:rsidRDefault="00F25566" w:rsidP="00281CD2">
      <w:pPr>
        <w:pStyle w:val="a5"/>
        <w:numPr>
          <w:ilvl w:val="0"/>
          <w:numId w:val="18"/>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 сроках и местах подачи заявлений на сдачу ГИА, местах регистрации на сдачу ЕГЭ (для участников ЕГЭ) - не позднее чем за два месяца до завершения срока подачи заявления;</w:t>
      </w:r>
    </w:p>
    <w:p w:rsidR="00F25566" w:rsidRPr="00281CD2" w:rsidRDefault="00F25566" w:rsidP="00281CD2">
      <w:pPr>
        <w:pStyle w:val="a5"/>
        <w:numPr>
          <w:ilvl w:val="0"/>
          <w:numId w:val="18"/>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 сроках проведения итогового сочинения (изложения), экзаменов - не позднее чем за месяц до завершения срока подачи заявления;</w:t>
      </w:r>
    </w:p>
    <w:p w:rsidR="00F25566" w:rsidRPr="00281CD2" w:rsidRDefault="00F25566" w:rsidP="00281CD2">
      <w:pPr>
        <w:pStyle w:val="a5"/>
        <w:numPr>
          <w:ilvl w:val="0"/>
          <w:numId w:val="18"/>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 сроках, местах и порядке подачи и рассмотрения апелляций - не позднее чем за месяц до начала экзаменов;</w:t>
      </w:r>
    </w:p>
    <w:p w:rsidR="00F25566" w:rsidRPr="00281CD2" w:rsidRDefault="00F25566" w:rsidP="00281CD2">
      <w:pPr>
        <w:pStyle w:val="a5"/>
        <w:numPr>
          <w:ilvl w:val="0"/>
          <w:numId w:val="18"/>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 сроках, местах и порядке информирования о результатах итогового сочинения (изложения), экзаменов - не позднее чем за месяц до дня проведения итогового сочинения (изложения), начала ГИА.</w:t>
      </w:r>
    </w:p>
    <w:p w:rsidR="00F25566" w:rsidRPr="00F25566" w:rsidRDefault="00F25566" w:rsidP="00F25566">
      <w:pPr>
        <w:shd w:val="clear" w:color="auto" w:fill="FFFFFF"/>
        <w:spacing w:after="0" w:line="276" w:lineRule="auto"/>
        <w:jc w:val="both"/>
        <w:rPr>
          <w:rFonts w:ascii="Times New Roman" w:eastAsia="Times New Roman" w:hAnsi="Times New Roman" w:cs="Times New Roman"/>
          <w:sz w:val="24"/>
          <w:szCs w:val="24"/>
          <w:lang w:eastAsia="ru-RU"/>
        </w:rPr>
      </w:pPr>
      <w:r w:rsidRPr="00F25566">
        <w:rPr>
          <w:rFonts w:ascii="Times New Roman" w:eastAsia="Times New Roman" w:hAnsi="Times New Roman" w:cs="Times New Roman"/>
          <w:sz w:val="24"/>
          <w:szCs w:val="24"/>
          <w:lang w:eastAsia="ru-RU"/>
        </w:rPr>
        <w:t>34. Организационное и технологическое обеспечение проведения экзаменов за пределами территории Российской Федерации, обеспечение деятельности по эксплуатации федеральной информационной системы, проведение централизованной проверки экзаменационных работ, выполненных на основе КИМ, осуществляются уполномоченной организацией.</w:t>
      </w:r>
    </w:p>
    <w:p w:rsidR="00F25566" w:rsidRPr="00F25566" w:rsidRDefault="00F25566" w:rsidP="00F25566">
      <w:pPr>
        <w:shd w:val="clear" w:color="auto" w:fill="FFFFFF"/>
        <w:spacing w:after="0" w:line="276" w:lineRule="auto"/>
        <w:jc w:val="both"/>
        <w:rPr>
          <w:rFonts w:ascii="Times New Roman" w:eastAsia="Times New Roman" w:hAnsi="Times New Roman" w:cs="Times New Roman"/>
          <w:sz w:val="24"/>
          <w:szCs w:val="24"/>
          <w:lang w:eastAsia="ru-RU"/>
        </w:rPr>
      </w:pPr>
      <w:r w:rsidRPr="00F25566">
        <w:rPr>
          <w:rFonts w:ascii="Times New Roman" w:eastAsia="Times New Roman" w:hAnsi="Times New Roman" w:cs="Times New Roman"/>
          <w:sz w:val="24"/>
          <w:szCs w:val="24"/>
          <w:lang w:eastAsia="ru-RU"/>
        </w:rPr>
        <w:t>Организационное и технологическое обеспечение проведения экзаменов на территориях субъектов Российской Федерации, в том числе обеспечение деятельности по эксплуатации региональных информационных систем и взаимодействию с федеральной информационной системой, обработки экзаменационных работ участников экзаменов, осуществляется РЦОИ.</w:t>
      </w:r>
    </w:p>
    <w:p w:rsidR="00F25566" w:rsidRPr="00F25566" w:rsidRDefault="00F25566" w:rsidP="00F25566">
      <w:pPr>
        <w:shd w:val="clear" w:color="auto" w:fill="FFFFFF"/>
        <w:spacing w:after="0" w:line="276" w:lineRule="auto"/>
        <w:jc w:val="both"/>
        <w:rPr>
          <w:rFonts w:ascii="Times New Roman" w:eastAsia="Times New Roman" w:hAnsi="Times New Roman" w:cs="Times New Roman"/>
          <w:sz w:val="24"/>
          <w:szCs w:val="24"/>
          <w:lang w:eastAsia="ru-RU"/>
        </w:rPr>
      </w:pPr>
      <w:r w:rsidRPr="00F25566">
        <w:rPr>
          <w:rFonts w:ascii="Times New Roman" w:eastAsia="Times New Roman" w:hAnsi="Times New Roman" w:cs="Times New Roman"/>
          <w:sz w:val="24"/>
          <w:szCs w:val="24"/>
          <w:lang w:eastAsia="ru-RU"/>
        </w:rPr>
        <w:t>35. Состав ГЭК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 России и загранучреждений, органов местного самоуправления, образовательных организаций, научных, общественных организаций и объединений, а также представителей Рособрнадзора.</w:t>
      </w:r>
    </w:p>
    <w:p w:rsidR="00F25566" w:rsidRPr="00F25566" w:rsidRDefault="00F25566" w:rsidP="00F25566">
      <w:pPr>
        <w:shd w:val="clear" w:color="auto" w:fill="FFFFFF"/>
        <w:spacing w:after="0" w:line="276" w:lineRule="auto"/>
        <w:jc w:val="both"/>
        <w:rPr>
          <w:rFonts w:ascii="Times New Roman" w:eastAsia="Times New Roman" w:hAnsi="Times New Roman" w:cs="Times New Roman"/>
          <w:sz w:val="24"/>
          <w:szCs w:val="24"/>
          <w:lang w:eastAsia="ru-RU"/>
        </w:rPr>
      </w:pPr>
      <w:r w:rsidRPr="00F25566">
        <w:rPr>
          <w:rFonts w:ascii="Times New Roman" w:eastAsia="Times New Roman" w:hAnsi="Times New Roman" w:cs="Times New Roman"/>
          <w:sz w:val="24"/>
          <w:szCs w:val="24"/>
          <w:lang w:eastAsia="ru-RU"/>
        </w:rPr>
        <w:t xml:space="preserve">36. Председатель ГЭК, утверждаемый </w:t>
      </w:r>
      <w:proofErr w:type="spellStart"/>
      <w:r w:rsidRPr="00F25566">
        <w:rPr>
          <w:rFonts w:ascii="Times New Roman" w:eastAsia="Times New Roman" w:hAnsi="Times New Roman" w:cs="Times New Roman"/>
          <w:sz w:val="24"/>
          <w:szCs w:val="24"/>
          <w:lang w:eastAsia="ru-RU"/>
        </w:rPr>
        <w:t>Рособрнадзором</w:t>
      </w:r>
      <w:proofErr w:type="spellEnd"/>
      <w:r w:rsidRPr="00F25566">
        <w:rPr>
          <w:rFonts w:ascii="Times New Roman" w:eastAsia="Times New Roman" w:hAnsi="Times New Roman" w:cs="Times New Roman"/>
          <w:sz w:val="24"/>
          <w:szCs w:val="24"/>
          <w:lang w:eastAsia="ru-RU"/>
        </w:rPr>
        <w:t>, осуществляет общее руководство и координацию деятельности ГЭК по подготовке и проведению экзаменов, в том числе:</w:t>
      </w:r>
    </w:p>
    <w:p w:rsidR="00F25566" w:rsidRPr="00281CD2" w:rsidRDefault="00F25566" w:rsidP="00281CD2">
      <w:pPr>
        <w:pStyle w:val="a5"/>
        <w:numPr>
          <w:ilvl w:val="0"/>
          <w:numId w:val="19"/>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организует формирование состава ГЭК;</w:t>
      </w:r>
    </w:p>
    <w:p w:rsidR="00F25566" w:rsidRPr="00281CD2" w:rsidRDefault="00F25566" w:rsidP="00281CD2">
      <w:pPr>
        <w:pStyle w:val="a5"/>
        <w:numPr>
          <w:ilvl w:val="0"/>
          <w:numId w:val="19"/>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утверждает руководителей ППЭ по представлению ОИВ, учредителей, МИД России и загранучреждений;</w:t>
      </w:r>
    </w:p>
    <w:p w:rsidR="00F25566" w:rsidRPr="00281CD2" w:rsidRDefault="00F25566" w:rsidP="00281CD2">
      <w:pPr>
        <w:pStyle w:val="a5"/>
        <w:numPr>
          <w:ilvl w:val="0"/>
          <w:numId w:val="19"/>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согласует предложения ОИВ, учредителей, МИД России, загранучреждений по местам регистрации на сдачу ЕГЭ, местам расположения ППЭ и распределению между ними участников экзаменов, руководителей и организаторов ППЭ, членов ГЭК, технических специалистов, экзаменаторов-собеседников и ассистентов;</w:t>
      </w:r>
    </w:p>
    <w:p w:rsidR="00F25566" w:rsidRPr="00281CD2" w:rsidRDefault="00F25566" w:rsidP="00281CD2">
      <w:pPr>
        <w:pStyle w:val="a5"/>
        <w:numPr>
          <w:ilvl w:val="0"/>
          <w:numId w:val="19"/>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согласует места регистрации на сдачу ЕГЭ, места расположения ППЭ и распределение между ними участников экзаменов, руководителей и организаторов ППЭ, членов ГЭК, технических специалистов, экзаменаторов-собеседников и ассистентов по представлению ОИВ, учредителей, МИД России и загранучреждений;</w:t>
      </w:r>
    </w:p>
    <w:p w:rsidR="00F25566" w:rsidRPr="00281CD2" w:rsidRDefault="00F25566" w:rsidP="00281CD2">
      <w:pPr>
        <w:pStyle w:val="a5"/>
        <w:numPr>
          <w:ilvl w:val="0"/>
          <w:numId w:val="19"/>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по представлению председателей предметных комиссий организует формирование составов предметных комиссий, представляет на согласование в Рособрнадзор кандидатуры председателей предметных комиссий;</w:t>
      </w:r>
    </w:p>
    <w:p w:rsidR="00F25566" w:rsidRPr="00281CD2" w:rsidRDefault="00F25566" w:rsidP="00281CD2">
      <w:pPr>
        <w:pStyle w:val="a5"/>
        <w:numPr>
          <w:ilvl w:val="0"/>
          <w:numId w:val="19"/>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 xml:space="preserve">по представлению председателей предметных комиссий определяет кандидатуры членов предметных комиссий для включения в состав предметных комиссий, создаваемых </w:t>
      </w:r>
      <w:proofErr w:type="spellStart"/>
      <w:r w:rsidRPr="00281CD2">
        <w:rPr>
          <w:rFonts w:ascii="Times New Roman" w:eastAsia="Times New Roman" w:hAnsi="Times New Roman" w:cs="Times New Roman"/>
          <w:sz w:val="24"/>
          <w:szCs w:val="24"/>
          <w:lang w:eastAsia="ru-RU"/>
        </w:rPr>
        <w:t>Рособрнадзором</w:t>
      </w:r>
      <w:proofErr w:type="spellEnd"/>
      <w:r w:rsidRPr="00281CD2">
        <w:rPr>
          <w:rFonts w:ascii="Times New Roman" w:eastAsia="Times New Roman" w:hAnsi="Times New Roman" w:cs="Times New Roman"/>
          <w:sz w:val="24"/>
          <w:szCs w:val="24"/>
          <w:lang w:eastAsia="ru-RU"/>
        </w:rPr>
        <w:t>;</w:t>
      </w:r>
    </w:p>
    <w:p w:rsidR="00F25566" w:rsidRPr="00281CD2" w:rsidRDefault="00F25566" w:rsidP="00281CD2">
      <w:pPr>
        <w:pStyle w:val="a5"/>
        <w:numPr>
          <w:ilvl w:val="0"/>
          <w:numId w:val="19"/>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принимает решение о направлении членов ГЭК в ППЭ, РЦОИ, предметные комиссии и конфликтную комиссию для осуществления контроля за проведением экзаменов, а также в места хранения экзаменационных материалов;</w:t>
      </w:r>
    </w:p>
    <w:p w:rsidR="00F25566" w:rsidRPr="00281CD2" w:rsidRDefault="00F25566" w:rsidP="00281CD2">
      <w:pPr>
        <w:pStyle w:val="a5"/>
        <w:numPr>
          <w:ilvl w:val="0"/>
          <w:numId w:val="19"/>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 xml:space="preserve">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w:t>
      </w:r>
      <w:proofErr w:type="spellStart"/>
      <w:r w:rsidRPr="00281CD2">
        <w:rPr>
          <w:rFonts w:ascii="Times New Roman" w:eastAsia="Times New Roman" w:hAnsi="Times New Roman" w:cs="Times New Roman"/>
          <w:sz w:val="24"/>
          <w:szCs w:val="24"/>
          <w:lang w:eastAsia="ru-RU"/>
        </w:rPr>
        <w:t>Рособрнадзором</w:t>
      </w:r>
      <w:proofErr w:type="spellEnd"/>
      <w:r w:rsidRPr="00281CD2">
        <w:rPr>
          <w:rFonts w:ascii="Times New Roman" w:eastAsia="Times New Roman" w:hAnsi="Times New Roman" w:cs="Times New Roman"/>
          <w:sz w:val="24"/>
          <w:szCs w:val="24"/>
          <w:lang w:eastAsia="ru-RU"/>
        </w:rPr>
        <w:t>), ОИВ,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экзаменов, принимает меры по противодействию нарушениям настоящего Порядка, в том числе организует проведение проверок по фактам нарушения настоящего Порядка, принимает решение об отстранении лиц, нарушивших Порядок, от работ, связанных с проведением экзаменов;</w:t>
      </w:r>
    </w:p>
    <w:p w:rsidR="00F25566" w:rsidRPr="00281CD2" w:rsidRDefault="00F25566" w:rsidP="00281CD2">
      <w:pPr>
        <w:pStyle w:val="a5"/>
        <w:numPr>
          <w:ilvl w:val="0"/>
          <w:numId w:val="19"/>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рассматривает результаты проведения экзаменов и принимает решения об утверждении, изменении и (или) аннулировании результатов экзаменов в случаях, устанавливаемых настоящим Порядком;</w:t>
      </w:r>
    </w:p>
    <w:p w:rsidR="00F25566" w:rsidRPr="00281CD2" w:rsidRDefault="00F25566" w:rsidP="00281CD2">
      <w:pPr>
        <w:pStyle w:val="a5"/>
        <w:numPr>
          <w:ilvl w:val="0"/>
          <w:numId w:val="19"/>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принимает решения о допуске (повторном допуске) к сдаче экзаменов в случаях, устанавливаемых настоящим Порядком.</w:t>
      </w:r>
    </w:p>
    <w:p w:rsidR="00F25566" w:rsidRPr="00F25566" w:rsidRDefault="00F25566" w:rsidP="00F25566">
      <w:pPr>
        <w:shd w:val="clear" w:color="auto" w:fill="FFFFFF"/>
        <w:spacing w:after="0" w:line="276" w:lineRule="auto"/>
        <w:jc w:val="both"/>
        <w:rPr>
          <w:rFonts w:ascii="Times New Roman" w:eastAsia="Times New Roman" w:hAnsi="Times New Roman" w:cs="Times New Roman"/>
          <w:sz w:val="24"/>
          <w:szCs w:val="24"/>
          <w:lang w:eastAsia="ru-RU"/>
        </w:rPr>
      </w:pPr>
      <w:r w:rsidRPr="00F25566">
        <w:rPr>
          <w:rFonts w:ascii="Times New Roman" w:eastAsia="Times New Roman" w:hAnsi="Times New Roman" w:cs="Times New Roman"/>
          <w:sz w:val="24"/>
          <w:szCs w:val="24"/>
          <w:lang w:eastAsia="ru-RU"/>
        </w:rPr>
        <w:t>37. Члены ГЭК:</w:t>
      </w:r>
    </w:p>
    <w:p w:rsidR="00F25566" w:rsidRPr="00281CD2" w:rsidRDefault="00F25566" w:rsidP="00281CD2">
      <w:pPr>
        <w:pStyle w:val="a5"/>
        <w:numPr>
          <w:ilvl w:val="0"/>
          <w:numId w:val="20"/>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обеспечивают соблюдение настоящего Порядка, в том числе по решению председателя ГЭК не позднее чем за две недели до начала экзаменов проводят проверку готовности ППЭ, обеспечивают доставку экзаменационных материалов в ППЭ в день экзамена, осуществляют контроль за проведением экзаменов в ППЭ, РЦОИ, местах работы предметных комиссий и конфликтной комиссии, а также в местах хранения экзаменационных материалов;</w:t>
      </w:r>
    </w:p>
    <w:p w:rsidR="00F25566" w:rsidRPr="00281CD2" w:rsidRDefault="00F25566" w:rsidP="00281CD2">
      <w:pPr>
        <w:pStyle w:val="a5"/>
        <w:numPr>
          <w:ilvl w:val="0"/>
          <w:numId w:val="20"/>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осуществляют взаимодействие с лицами, присутствующими в ППЭ, РЦОИ, в местах работы предметных комиссий и конфликтной комиссии, по обеспечению соблюдения требований настоящего Порядка;</w:t>
      </w:r>
    </w:p>
    <w:p w:rsidR="00F25566" w:rsidRPr="00281CD2" w:rsidRDefault="00F25566" w:rsidP="00281CD2">
      <w:pPr>
        <w:pStyle w:val="a5"/>
        <w:numPr>
          <w:ilvl w:val="0"/>
          <w:numId w:val="20"/>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в случае выявления нарушений настоящего Порядка принимают решение об удалении с экзамена участников экзамена, а также иных лиц, находящихся в ППЭ, по согласованию с председателем ГЭК принимают решение об остановке экзамена в ППЭ или отдельных аудиториях ППЭ.</w:t>
      </w:r>
    </w:p>
    <w:p w:rsidR="00F25566" w:rsidRPr="00F25566" w:rsidRDefault="00F25566" w:rsidP="00F25566">
      <w:pPr>
        <w:shd w:val="clear" w:color="auto" w:fill="FFFFFF"/>
        <w:spacing w:after="0" w:line="276" w:lineRule="auto"/>
        <w:jc w:val="both"/>
        <w:rPr>
          <w:rFonts w:ascii="Times New Roman" w:eastAsia="Times New Roman" w:hAnsi="Times New Roman" w:cs="Times New Roman"/>
          <w:sz w:val="24"/>
          <w:szCs w:val="24"/>
          <w:lang w:eastAsia="ru-RU"/>
        </w:rPr>
      </w:pPr>
      <w:r w:rsidRPr="00F25566">
        <w:rPr>
          <w:rFonts w:ascii="Times New Roman" w:eastAsia="Times New Roman" w:hAnsi="Times New Roman" w:cs="Times New Roman"/>
          <w:sz w:val="24"/>
          <w:szCs w:val="24"/>
          <w:lang w:eastAsia="ru-RU"/>
        </w:rPr>
        <w:t>38. Проверка ответов участников экзамена (в том числе устных ответов) на задания экзаменационной работы, предусматривающие развернутый ответ, осуществляется предметными комиссиями по соответствующим учебным предметам.</w:t>
      </w:r>
    </w:p>
    <w:p w:rsidR="00F25566" w:rsidRPr="00F25566" w:rsidRDefault="00F25566" w:rsidP="00F25566">
      <w:pPr>
        <w:shd w:val="clear" w:color="auto" w:fill="FFFFFF"/>
        <w:spacing w:after="0" w:line="276" w:lineRule="auto"/>
        <w:jc w:val="both"/>
        <w:rPr>
          <w:rFonts w:ascii="Times New Roman" w:eastAsia="Times New Roman" w:hAnsi="Times New Roman" w:cs="Times New Roman"/>
          <w:sz w:val="24"/>
          <w:szCs w:val="24"/>
          <w:lang w:eastAsia="ru-RU"/>
        </w:rPr>
      </w:pPr>
      <w:r w:rsidRPr="00F25566">
        <w:rPr>
          <w:rFonts w:ascii="Times New Roman" w:eastAsia="Times New Roman" w:hAnsi="Times New Roman" w:cs="Times New Roman"/>
          <w:sz w:val="24"/>
          <w:szCs w:val="24"/>
          <w:lang w:eastAsia="ru-RU"/>
        </w:rPr>
        <w:t>Состав предметных комиссий субъектов Российской Федерации по каждому учебному предмету формируется из лиц, отвечающих следующим требованиям (далее - эксперты):</w:t>
      </w:r>
    </w:p>
    <w:p w:rsidR="00F25566" w:rsidRPr="00281CD2" w:rsidRDefault="00F25566" w:rsidP="00281CD2">
      <w:pPr>
        <w:pStyle w:val="a5"/>
        <w:numPr>
          <w:ilvl w:val="0"/>
          <w:numId w:val="21"/>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наличие высшего образования;</w:t>
      </w:r>
    </w:p>
    <w:p w:rsidR="00F25566" w:rsidRPr="00281CD2" w:rsidRDefault="00F25566" w:rsidP="00281CD2">
      <w:pPr>
        <w:pStyle w:val="a5"/>
        <w:numPr>
          <w:ilvl w:val="0"/>
          <w:numId w:val="21"/>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соответствие квалификационным требованиям, указанным в квалификационных справочниках и (или) </w:t>
      </w:r>
      <w:hyperlink r:id="rId30" w:history="1">
        <w:r w:rsidRPr="00281CD2">
          <w:rPr>
            <w:rFonts w:ascii="Times New Roman" w:eastAsia="Times New Roman" w:hAnsi="Times New Roman" w:cs="Times New Roman"/>
            <w:sz w:val="24"/>
            <w:szCs w:val="24"/>
            <w:u w:val="single"/>
            <w:lang w:eastAsia="ru-RU"/>
          </w:rPr>
          <w:t>профессиональных стандартах</w:t>
        </w:r>
      </w:hyperlink>
      <w:r w:rsidRPr="00281CD2">
        <w:rPr>
          <w:rFonts w:ascii="Times New Roman" w:eastAsia="Times New Roman" w:hAnsi="Times New Roman" w:cs="Times New Roman"/>
          <w:sz w:val="24"/>
          <w:szCs w:val="24"/>
          <w:lang w:eastAsia="ru-RU"/>
        </w:rPr>
        <w:t>;</w:t>
      </w:r>
    </w:p>
    <w:p w:rsidR="00F25566" w:rsidRPr="00281CD2" w:rsidRDefault="00F25566" w:rsidP="00281CD2">
      <w:pPr>
        <w:pStyle w:val="a5"/>
        <w:numPr>
          <w:ilvl w:val="0"/>
          <w:numId w:val="21"/>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наличие опыта работы в организациях, осуществляющих образовательную деятельность и реализующих образовательные программы среднего общего, среднего профессионального или высшего образования (не менее трех лет);</w:t>
      </w:r>
    </w:p>
    <w:p w:rsidR="00F25566" w:rsidRPr="00281CD2" w:rsidRDefault="00F25566" w:rsidP="00281CD2">
      <w:pPr>
        <w:pStyle w:val="a5"/>
        <w:numPr>
          <w:ilvl w:val="0"/>
          <w:numId w:val="21"/>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по соответствующему учебному предмету.</w:t>
      </w:r>
    </w:p>
    <w:p w:rsidR="00F25566" w:rsidRPr="00281CD2" w:rsidRDefault="00F25566" w:rsidP="00281CD2">
      <w:pPr>
        <w:pStyle w:val="a5"/>
        <w:numPr>
          <w:ilvl w:val="0"/>
          <w:numId w:val="21"/>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 xml:space="preserve">Состав предметных комиссий, создаваемых </w:t>
      </w:r>
      <w:proofErr w:type="spellStart"/>
      <w:r w:rsidRPr="00281CD2">
        <w:rPr>
          <w:rFonts w:ascii="Times New Roman" w:eastAsia="Times New Roman" w:hAnsi="Times New Roman" w:cs="Times New Roman"/>
          <w:sz w:val="24"/>
          <w:szCs w:val="24"/>
          <w:lang w:eastAsia="ru-RU"/>
        </w:rPr>
        <w:t>Рособрнадзором</w:t>
      </w:r>
      <w:proofErr w:type="spellEnd"/>
      <w:r w:rsidRPr="00281CD2">
        <w:rPr>
          <w:rFonts w:ascii="Times New Roman" w:eastAsia="Times New Roman" w:hAnsi="Times New Roman" w:cs="Times New Roman"/>
          <w:sz w:val="24"/>
          <w:szCs w:val="24"/>
          <w:lang w:eastAsia="ru-RU"/>
        </w:rPr>
        <w:t>, формируется из членов предметных комиссий субъектов Российской Федерации, представленных председателями ГЭК субъектов Российской Федерации, членов Комиссий по разработке КИМ, а также из других лиц, отвечающих требованиям, установленным пунктом 38 настоящего Порядка.</w:t>
      </w:r>
    </w:p>
    <w:p w:rsidR="00F25566" w:rsidRPr="00F25566" w:rsidRDefault="00F25566" w:rsidP="00F25566">
      <w:pPr>
        <w:shd w:val="clear" w:color="auto" w:fill="FFFFFF"/>
        <w:spacing w:after="0" w:line="276" w:lineRule="auto"/>
        <w:jc w:val="both"/>
        <w:rPr>
          <w:rFonts w:ascii="Times New Roman" w:eastAsia="Times New Roman" w:hAnsi="Times New Roman" w:cs="Times New Roman"/>
          <w:sz w:val="24"/>
          <w:szCs w:val="24"/>
          <w:lang w:eastAsia="ru-RU"/>
        </w:rPr>
      </w:pPr>
      <w:r w:rsidRPr="00F25566">
        <w:rPr>
          <w:rFonts w:ascii="Times New Roman" w:eastAsia="Times New Roman" w:hAnsi="Times New Roman" w:cs="Times New Roman"/>
          <w:sz w:val="24"/>
          <w:szCs w:val="24"/>
          <w:lang w:eastAsia="ru-RU"/>
        </w:rPr>
        <w:t xml:space="preserve">39.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w:t>
      </w:r>
      <w:proofErr w:type="spellStart"/>
      <w:r w:rsidRPr="00F25566">
        <w:rPr>
          <w:rFonts w:ascii="Times New Roman" w:eastAsia="Times New Roman" w:hAnsi="Times New Roman" w:cs="Times New Roman"/>
          <w:sz w:val="24"/>
          <w:szCs w:val="24"/>
          <w:lang w:eastAsia="ru-RU"/>
        </w:rPr>
        <w:t>Рособрнадзором</w:t>
      </w:r>
      <w:proofErr w:type="spellEnd"/>
      <w:r w:rsidRPr="00F25566">
        <w:rPr>
          <w:rFonts w:ascii="Times New Roman" w:eastAsia="Times New Roman" w:hAnsi="Times New Roman" w:cs="Times New Roman"/>
          <w:sz w:val="24"/>
          <w:szCs w:val="24"/>
          <w:lang w:eastAsia="ru-RU"/>
        </w:rPr>
        <w:t>.</w:t>
      </w:r>
    </w:p>
    <w:p w:rsidR="00F25566" w:rsidRPr="00F25566" w:rsidRDefault="00F25566" w:rsidP="00F25566">
      <w:pPr>
        <w:shd w:val="clear" w:color="auto" w:fill="FFFFFF"/>
        <w:spacing w:after="0" w:line="276" w:lineRule="auto"/>
        <w:jc w:val="both"/>
        <w:rPr>
          <w:rFonts w:ascii="Times New Roman" w:eastAsia="Times New Roman" w:hAnsi="Times New Roman" w:cs="Times New Roman"/>
          <w:sz w:val="24"/>
          <w:szCs w:val="24"/>
          <w:lang w:eastAsia="ru-RU"/>
        </w:rPr>
      </w:pPr>
      <w:r w:rsidRPr="00F25566">
        <w:rPr>
          <w:rFonts w:ascii="Times New Roman" w:eastAsia="Times New Roman" w:hAnsi="Times New Roman" w:cs="Times New Roman"/>
          <w:sz w:val="24"/>
          <w:szCs w:val="24"/>
          <w:lang w:eastAsia="ru-RU"/>
        </w:rPr>
        <w:t>Председатель предметной комиссии:</w:t>
      </w:r>
    </w:p>
    <w:p w:rsidR="00F25566" w:rsidRPr="00281CD2" w:rsidRDefault="00F25566" w:rsidP="00281CD2">
      <w:pPr>
        <w:pStyle w:val="a5"/>
        <w:numPr>
          <w:ilvl w:val="0"/>
          <w:numId w:val="22"/>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представляет председателю ГЭК предложения по составу предметной комиссии;</w:t>
      </w:r>
    </w:p>
    <w:p w:rsidR="00F25566" w:rsidRPr="00281CD2" w:rsidRDefault="00F25566" w:rsidP="00281CD2">
      <w:pPr>
        <w:pStyle w:val="a5"/>
        <w:numPr>
          <w:ilvl w:val="0"/>
          <w:numId w:val="22"/>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 xml:space="preserve">представляет председателю ГЭК кандидатуры членов предметных комиссий, направляемых для включения в состав предметных комиссий, создаваемых </w:t>
      </w:r>
      <w:proofErr w:type="spellStart"/>
      <w:r w:rsidRPr="00281CD2">
        <w:rPr>
          <w:rFonts w:ascii="Times New Roman" w:eastAsia="Times New Roman" w:hAnsi="Times New Roman" w:cs="Times New Roman"/>
          <w:sz w:val="24"/>
          <w:szCs w:val="24"/>
          <w:lang w:eastAsia="ru-RU"/>
        </w:rPr>
        <w:t>Рособрнадзором</w:t>
      </w:r>
      <w:proofErr w:type="spellEnd"/>
      <w:r w:rsidRPr="00281CD2">
        <w:rPr>
          <w:rFonts w:ascii="Times New Roman" w:eastAsia="Times New Roman" w:hAnsi="Times New Roman" w:cs="Times New Roman"/>
          <w:sz w:val="24"/>
          <w:szCs w:val="24"/>
          <w:lang w:eastAsia="ru-RU"/>
        </w:rPr>
        <w:t>;</w:t>
      </w:r>
    </w:p>
    <w:p w:rsidR="00F25566" w:rsidRPr="00281CD2" w:rsidRDefault="00F25566" w:rsidP="00281CD2">
      <w:pPr>
        <w:pStyle w:val="a5"/>
        <w:numPr>
          <w:ilvl w:val="0"/>
          <w:numId w:val="22"/>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по согласованию с руководителем РЦОИ формирует график работы предметной комиссии;</w:t>
      </w:r>
    </w:p>
    <w:p w:rsidR="00F25566" w:rsidRPr="00281CD2" w:rsidRDefault="00F25566" w:rsidP="00281CD2">
      <w:pPr>
        <w:pStyle w:val="a5"/>
        <w:numPr>
          <w:ilvl w:val="0"/>
          <w:numId w:val="22"/>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осуществляет консультирование экспертов по вопросам оценивания экзаменационных работ (в том числе устных ответов);</w:t>
      </w:r>
    </w:p>
    <w:p w:rsidR="00F25566" w:rsidRPr="00281CD2" w:rsidRDefault="00F25566" w:rsidP="00281CD2">
      <w:pPr>
        <w:pStyle w:val="a5"/>
        <w:numPr>
          <w:ilvl w:val="0"/>
          <w:numId w:val="22"/>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взаимодействует с руководителем РЦОИ, председателем конфликтной комиссии, Комиссией по разработке КИМ;</w:t>
      </w:r>
    </w:p>
    <w:p w:rsidR="00F25566" w:rsidRPr="00281CD2" w:rsidRDefault="00F25566" w:rsidP="00281CD2">
      <w:pPr>
        <w:pStyle w:val="a5"/>
        <w:numPr>
          <w:ilvl w:val="0"/>
          <w:numId w:val="22"/>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представляет в ОИВ информацию о случаях нарушения экспертом настоящего Порядка.</w:t>
      </w:r>
    </w:p>
    <w:p w:rsidR="00F25566" w:rsidRPr="00F25566" w:rsidRDefault="00F25566" w:rsidP="00F25566">
      <w:pPr>
        <w:shd w:val="clear" w:color="auto" w:fill="FFFFFF"/>
        <w:spacing w:after="0" w:line="276" w:lineRule="auto"/>
        <w:jc w:val="both"/>
        <w:rPr>
          <w:rFonts w:ascii="Times New Roman" w:eastAsia="Times New Roman" w:hAnsi="Times New Roman" w:cs="Times New Roman"/>
          <w:sz w:val="24"/>
          <w:szCs w:val="24"/>
          <w:lang w:eastAsia="ru-RU"/>
        </w:rPr>
      </w:pPr>
      <w:r w:rsidRPr="00F25566">
        <w:rPr>
          <w:rFonts w:ascii="Times New Roman" w:eastAsia="Times New Roman" w:hAnsi="Times New Roman" w:cs="Times New Roman"/>
          <w:sz w:val="24"/>
          <w:szCs w:val="24"/>
          <w:lang w:eastAsia="ru-RU"/>
        </w:rPr>
        <w:t>40. Рассмотрение апелляций участников экзамена осуществляется конфликтной комиссией, в состав которой не включаются члены ГЭК и предметных комиссий. Состав конфликтной комиссии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 России, органов местного самоуправления, образовательных организаций, научных, общественных организаций и объединений.</w:t>
      </w:r>
    </w:p>
    <w:p w:rsidR="00F25566" w:rsidRPr="00F25566" w:rsidRDefault="00F25566" w:rsidP="00F25566">
      <w:pPr>
        <w:shd w:val="clear" w:color="auto" w:fill="FFFFFF"/>
        <w:spacing w:after="0" w:line="276" w:lineRule="auto"/>
        <w:jc w:val="both"/>
        <w:rPr>
          <w:rFonts w:ascii="Times New Roman" w:eastAsia="Times New Roman" w:hAnsi="Times New Roman" w:cs="Times New Roman"/>
          <w:sz w:val="24"/>
          <w:szCs w:val="24"/>
          <w:lang w:eastAsia="ru-RU"/>
        </w:rPr>
      </w:pPr>
      <w:r w:rsidRPr="00F25566">
        <w:rPr>
          <w:rFonts w:ascii="Times New Roman" w:eastAsia="Times New Roman" w:hAnsi="Times New Roman" w:cs="Times New Roman"/>
          <w:sz w:val="24"/>
          <w:szCs w:val="24"/>
          <w:lang w:eastAsia="ru-RU"/>
        </w:rPr>
        <w:t>Конфликтная комиссия:</w:t>
      </w:r>
    </w:p>
    <w:p w:rsidR="00F25566" w:rsidRPr="00281CD2" w:rsidRDefault="00F25566" w:rsidP="00281CD2">
      <w:pPr>
        <w:pStyle w:val="a5"/>
        <w:numPr>
          <w:ilvl w:val="0"/>
          <w:numId w:val="23"/>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принимает и рассматривает апелляции участников экзамена по вопросам нарушения настоящего Порядка, а также о несогласии с выставленными баллами;</w:t>
      </w:r>
    </w:p>
    <w:p w:rsidR="00F25566" w:rsidRPr="00281CD2" w:rsidRDefault="00F25566" w:rsidP="00281CD2">
      <w:pPr>
        <w:pStyle w:val="a5"/>
        <w:numPr>
          <w:ilvl w:val="0"/>
          <w:numId w:val="23"/>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по представлению председателя предметной комиссии привлекает к рассмотрению апелляции о несогласии с выставленными баллами эксперта предметной комиссии по соответствующему учебному предмету для установления правильности оценивания ответов на задания экзаменационной работы, предусматривающие развернутый ответ участника экзамена, подавшего указанную апелляцию;</w:t>
      </w:r>
    </w:p>
    <w:p w:rsidR="00F25566" w:rsidRPr="00281CD2" w:rsidRDefault="00F25566" w:rsidP="00281CD2">
      <w:pPr>
        <w:pStyle w:val="a5"/>
        <w:numPr>
          <w:ilvl w:val="0"/>
          <w:numId w:val="23"/>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принимает по результатам рассмотрения апелляции решение об удовлетворении или отклонении апелляции участника экзамена;</w:t>
      </w:r>
    </w:p>
    <w:p w:rsidR="00F25566" w:rsidRPr="00281CD2" w:rsidRDefault="00F25566" w:rsidP="00281CD2">
      <w:pPr>
        <w:pStyle w:val="a5"/>
        <w:numPr>
          <w:ilvl w:val="0"/>
          <w:numId w:val="23"/>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информирует участников ГИА и (или) их родителей (законных представителей), а также участников ЕГЭ, подавших апелляции, и ГЭК о принятых решениях не позднее трех рабочих дней со дня принятия соответствующих решений.</w:t>
      </w:r>
    </w:p>
    <w:p w:rsidR="00F25566" w:rsidRPr="00281CD2" w:rsidRDefault="00F25566" w:rsidP="00281CD2">
      <w:pPr>
        <w:pStyle w:val="a5"/>
        <w:numPr>
          <w:ilvl w:val="0"/>
          <w:numId w:val="23"/>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Общее руководство и координацию деятельности конфликтной комиссии осуществляет ее председатель.</w:t>
      </w:r>
    </w:p>
    <w:p w:rsidR="00F25566" w:rsidRPr="00F25566" w:rsidRDefault="00F25566" w:rsidP="00F25566">
      <w:pPr>
        <w:shd w:val="clear" w:color="auto" w:fill="FFFFFF"/>
        <w:spacing w:after="0" w:line="276" w:lineRule="auto"/>
        <w:jc w:val="both"/>
        <w:rPr>
          <w:rFonts w:ascii="Times New Roman" w:eastAsia="Times New Roman" w:hAnsi="Times New Roman" w:cs="Times New Roman"/>
          <w:sz w:val="24"/>
          <w:szCs w:val="24"/>
          <w:lang w:eastAsia="ru-RU"/>
        </w:rPr>
      </w:pPr>
      <w:r w:rsidRPr="00F25566">
        <w:rPr>
          <w:rFonts w:ascii="Times New Roman" w:eastAsia="Times New Roman" w:hAnsi="Times New Roman" w:cs="Times New Roman"/>
          <w:sz w:val="24"/>
          <w:szCs w:val="24"/>
          <w:lang w:eastAsia="ru-RU"/>
        </w:rPr>
        <w:t>41. Решения ГЭК и конфликтных комиссий оформляются протоколами. В случае равенства голосов решающим является голос председателя ГЭК, конфликтной комиссии.</w:t>
      </w:r>
    </w:p>
    <w:p w:rsidR="00281CD2" w:rsidRPr="00281CD2" w:rsidRDefault="00F25566" w:rsidP="00F25566">
      <w:pPr>
        <w:shd w:val="clear" w:color="auto" w:fill="FFFFFF"/>
        <w:spacing w:after="0" w:line="276" w:lineRule="auto"/>
        <w:jc w:val="both"/>
        <w:rPr>
          <w:rFonts w:ascii="Times New Roman" w:eastAsia="Times New Roman" w:hAnsi="Times New Roman" w:cs="Times New Roman"/>
          <w:sz w:val="24"/>
          <w:szCs w:val="24"/>
          <w:lang w:eastAsia="ru-RU"/>
        </w:rPr>
      </w:pPr>
      <w:r w:rsidRPr="00F25566">
        <w:rPr>
          <w:rFonts w:ascii="Times New Roman" w:eastAsia="Times New Roman" w:hAnsi="Times New Roman" w:cs="Times New Roman"/>
          <w:sz w:val="24"/>
          <w:szCs w:val="24"/>
          <w:lang w:eastAsia="ru-RU"/>
        </w:rPr>
        <w:t xml:space="preserve">42. В целях содействия проведению экзаменов образовательные организации: </w:t>
      </w:r>
    </w:p>
    <w:p w:rsidR="00F25566" w:rsidRPr="00281CD2" w:rsidRDefault="00F25566" w:rsidP="00281CD2">
      <w:pPr>
        <w:pStyle w:val="a5"/>
        <w:numPr>
          <w:ilvl w:val="0"/>
          <w:numId w:val="24"/>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направляют своих работников для работы в качестве руководителей и организаторов ППЭ, членов ГЭК, предметных комиссий, конфликтной комиссии, технических специалистов, ассистентов, экзаменаторов-собеседников и осуществляют контроль за участием своих работников в проведении экзаменов;</w:t>
      </w:r>
    </w:p>
    <w:p w:rsidR="00F25566" w:rsidRPr="00281CD2" w:rsidRDefault="00F25566" w:rsidP="00281CD2">
      <w:pPr>
        <w:pStyle w:val="a5"/>
        <w:numPr>
          <w:ilvl w:val="0"/>
          <w:numId w:val="24"/>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под подпись информируют работников, привлекаемых к проведению экзаменов,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экзаменов и нарушивших Порядок;</w:t>
      </w:r>
    </w:p>
    <w:p w:rsidR="00F25566" w:rsidRPr="00281CD2" w:rsidRDefault="00F25566" w:rsidP="00281CD2">
      <w:pPr>
        <w:pStyle w:val="a5"/>
        <w:numPr>
          <w:ilvl w:val="0"/>
          <w:numId w:val="24"/>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вносят сведения в региональные информационные системы в </w:t>
      </w:r>
      <w:hyperlink r:id="rId31" w:anchor="block_1000" w:history="1">
        <w:r w:rsidRPr="00281CD2">
          <w:rPr>
            <w:rFonts w:ascii="Times New Roman" w:eastAsia="Times New Roman" w:hAnsi="Times New Roman" w:cs="Times New Roman"/>
            <w:sz w:val="24"/>
            <w:szCs w:val="24"/>
            <w:u w:val="single"/>
            <w:lang w:eastAsia="ru-RU"/>
          </w:rPr>
          <w:t>порядке</w:t>
        </w:r>
      </w:hyperlink>
      <w:r w:rsidRPr="00281CD2">
        <w:rPr>
          <w:rFonts w:ascii="Times New Roman" w:eastAsia="Times New Roman" w:hAnsi="Times New Roman" w:cs="Times New Roman"/>
          <w:sz w:val="24"/>
          <w:szCs w:val="24"/>
          <w:lang w:eastAsia="ru-RU"/>
        </w:rPr>
        <w:t>, устанавливаемом Правительством Российской Федерации</w:t>
      </w:r>
      <w:r w:rsidRPr="00281CD2">
        <w:rPr>
          <w:rFonts w:ascii="Times New Roman" w:eastAsia="Times New Roman" w:hAnsi="Times New Roman" w:cs="Times New Roman"/>
          <w:sz w:val="24"/>
          <w:szCs w:val="24"/>
          <w:vertAlign w:val="superscript"/>
          <w:lang w:eastAsia="ru-RU"/>
        </w:rPr>
        <w:t> </w:t>
      </w:r>
      <w:hyperlink r:id="rId32" w:anchor="block_111127" w:history="1">
        <w:r w:rsidRPr="00281CD2">
          <w:rPr>
            <w:rFonts w:ascii="Times New Roman" w:eastAsia="Times New Roman" w:hAnsi="Times New Roman" w:cs="Times New Roman"/>
            <w:sz w:val="24"/>
            <w:szCs w:val="24"/>
            <w:u w:val="single"/>
            <w:vertAlign w:val="superscript"/>
            <w:lang w:eastAsia="ru-RU"/>
          </w:rPr>
          <w:t>27</w:t>
        </w:r>
      </w:hyperlink>
      <w:r w:rsidRPr="00281CD2">
        <w:rPr>
          <w:rFonts w:ascii="Times New Roman" w:eastAsia="Times New Roman" w:hAnsi="Times New Roman" w:cs="Times New Roman"/>
          <w:sz w:val="24"/>
          <w:szCs w:val="24"/>
          <w:lang w:eastAsia="ru-RU"/>
        </w:rPr>
        <w:t>;</w:t>
      </w:r>
    </w:p>
    <w:p w:rsidR="00F25566" w:rsidRPr="00281CD2" w:rsidRDefault="00F25566" w:rsidP="00281CD2">
      <w:pPr>
        <w:pStyle w:val="a5"/>
        <w:numPr>
          <w:ilvl w:val="0"/>
          <w:numId w:val="24"/>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под подпись информируют участников ГИА и их родителей (законных представителей) о сроках, местах и порядке подачи заявлений на прохождение ГИА, в том числе в форме ЕГЭ, о местах и сроках проведения экзаменов, о порядке проведения экзаменов, в том числе об основаниях для удаления с экзамена, изменения или аннулирования результатов экзаменов, о ведении во время экзамена в ППЭ и аудиториях видеозаписи, о порядке подачи и рассмотрения апелляций, о времени и месте ознакомления с результатами экзаменов, а также о результатах экзаменов.</w:t>
      </w:r>
    </w:p>
    <w:p w:rsidR="00F25566" w:rsidRPr="00F25566" w:rsidRDefault="00F25566" w:rsidP="00F25566">
      <w:pPr>
        <w:shd w:val="clear" w:color="auto" w:fill="FFFFFF"/>
        <w:spacing w:after="0" w:line="276" w:lineRule="auto"/>
        <w:jc w:val="both"/>
        <w:rPr>
          <w:rFonts w:ascii="Times New Roman" w:eastAsia="Times New Roman" w:hAnsi="Times New Roman" w:cs="Times New Roman"/>
          <w:sz w:val="24"/>
          <w:szCs w:val="24"/>
          <w:lang w:eastAsia="ru-RU"/>
        </w:rPr>
      </w:pPr>
      <w:r w:rsidRPr="00F25566">
        <w:rPr>
          <w:rFonts w:ascii="Times New Roman" w:eastAsia="Times New Roman" w:hAnsi="Times New Roman" w:cs="Times New Roman"/>
          <w:sz w:val="24"/>
          <w:szCs w:val="24"/>
          <w:lang w:eastAsia="ru-RU"/>
        </w:rPr>
        <w:t>43. В целях обеспечения соблюдения порядка проведения экзаменов аккредитованным общественным наблюдателям предоставляется право:</w:t>
      </w:r>
    </w:p>
    <w:p w:rsidR="00F25566" w:rsidRPr="00281CD2" w:rsidRDefault="00F25566" w:rsidP="00281CD2">
      <w:pPr>
        <w:pStyle w:val="a5"/>
        <w:numPr>
          <w:ilvl w:val="0"/>
          <w:numId w:val="25"/>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при предъявлении документа, удостоверяющего личность, и удостоверения общественного наблюдателя присутствовать на всех этапах проведения экзаменов, в том числе при обработке экзаменационных материалов в РЦОИ, при проверке экзаменационных работ в местах работы предметных комиссий, при рассмотрении апелляций о нарушении настоящего Порядка и о несогласии с выставленными баллами в месте работы конфликтной комиссии;</w:t>
      </w:r>
    </w:p>
    <w:p w:rsidR="00F25566" w:rsidRPr="00281CD2" w:rsidRDefault="00F25566" w:rsidP="00281CD2">
      <w:pPr>
        <w:pStyle w:val="a5"/>
        <w:numPr>
          <w:ilvl w:val="0"/>
          <w:numId w:val="25"/>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направлять информацию о нарушениях настоящего Порядка, выявленных при проведении экзаменов, в федеральные органы исполнительной власти, ОИВ и органы местного самоуправления, осуществляющие управление в сфере образования</w:t>
      </w:r>
      <w:r w:rsidRPr="00281CD2">
        <w:rPr>
          <w:rFonts w:ascii="Times New Roman" w:eastAsia="Times New Roman" w:hAnsi="Times New Roman" w:cs="Times New Roman"/>
          <w:sz w:val="24"/>
          <w:szCs w:val="24"/>
          <w:vertAlign w:val="superscript"/>
          <w:lang w:eastAsia="ru-RU"/>
        </w:rPr>
        <w:t> </w:t>
      </w:r>
      <w:hyperlink r:id="rId33" w:anchor="block_111128" w:history="1">
        <w:r w:rsidRPr="00281CD2">
          <w:rPr>
            <w:rFonts w:ascii="Times New Roman" w:eastAsia="Times New Roman" w:hAnsi="Times New Roman" w:cs="Times New Roman"/>
            <w:sz w:val="24"/>
            <w:szCs w:val="24"/>
            <w:u w:val="single"/>
            <w:vertAlign w:val="superscript"/>
            <w:lang w:eastAsia="ru-RU"/>
          </w:rPr>
          <w:t>28</w:t>
        </w:r>
      </w:hyperlink>
      <w:r w:rsidRPr="00281CD2">
        <w:rPr>
          <w:rFonts w:ascii="Times New Roman" w:eastAsia="Times New Roman" w:hAnsi="Times New Roman" w:cs="Times New Roman"/>
          <w:sz w:val="24"/>
          <w:szCs w:val="24"/>
          <w:lang w:eastAsia="ru-RU"/>
        </w:rPr>
        <w:t>.</w:t>
      </w:r>
    </w:p>
    <w:p w:rsidR="00F25566" w:rsidRPr="00F25566" w:rsidRDefault="00F25566" w:rsidP="00F25566">
      <w:pPr>
        <w:shd w:val="clear" w:color="auto" w:fill="FFFFFF"/>
        <w:spacing w:after="0" w:line="276" w:lineRule="auto"/>
        <w:jc w:val="both"/>
        <w:rPr>
          <w:rFonts w:ascii="Times New Roman" w:eastAsia="Times New Roman" w:hAnsi="Times New Roman" w:cs="Times New Roman"/>
          <w:sz w:val="24"/>
          <w:szCs w:val="24"/>
          <w:lang w:eastAsia="ru-RU"/>
        </w:rPr>
      </w:pPr>
      <w:r w:rsidRPr="00F25566">
        <w:rPr>
          <w:rFonts w:ascii="Times New Roman" w:eastAsia="Times New Roman" w:hAnsi="Times New Roman" w:cs="Times New Roman"/>
          <w:sz w:val="24"/>
          <w:szCs w:val="24"/>
          <w:lang w:eastAsia="ru-RU"/>
        </w:rPr>
        <w:t>44. 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учебному предмету</w:t>
      </w:r>
      <w:r w:rsidRPr="00F25566">
        <w:rPr>
          <w:rFonts w:ascii="Times New Roman" w:eastAsia="Times New Roman" w:hAnsi="Times New Roman" w:cs="Times New Roman"/>
          <w:sz w:val="24"/>
          <w:szCs w:val="24"/>
          <w:vertAlign w:val="superscript"/>
          <w:lang w:eastAsia="ru-RU"/>
        </w:rPr>
        <w:t> </w:t>
      </w:r>
      <w:hyperlink r:id="rId34" w:anchor="block_111129" w:history="1">
        <w:r w:rsidRPr="00281CD2">
          <w:rPr>
            <w:rFonts w:ascii="Times New Roman" w:eastAsia="Times New Roman" w:hAnsi="Times New Roman" w:cs="Times New Roman"/>
            <w:sz w:val="24"/>
            <w:szCs w:val="24"/>
            <w:u w:val="single"/>
            <w:vertAlign w:val="superscript"/>
            <w:lang w:eastAsia="ru-RU"/>
          </w:rPr>
          <w:t>29</w:t>
        </w:r>
      </w:hyperlink>
      <w:r w:rsidRPr="00F25566">
        <w:rPr>
          <w:rFonts w:ascii="Times New Roman" w:eastAsia="Times New Roman" w:hAnsi="Times New Roman" w:cs="Times New Roman"/>
          <w:sz w:val="24"/>
          <w:szCs w:val="24"/>
          <w:lang w:eastAsia="ru-RU"/>
        </w:rPr>
        <w:t> (далее - единое расписание ЕГЭ, ГВЭ).</w:t>
      </w:r>
    </w:p>
    <w:p w:rsidR="00F25566" w:rsidRPr="00F25566" w:rsidRDefault="00F25566" w:rsidP="00F25566">
      <w:pPr>
        <w:shd w:val="clear" w:color="auto" w:fill="FFFFFF"/>
        <w:spacing w:after="0" w:line="276" w:lineRule="auto"/>
        <w:jc w:val="both"/>
        <w:rPr>
          <w:rFonts w:ascii="Times New Roman" w:eastAsia="Times New Roman" w:hAnsi="Times New Roman" w:cs="Times New Roman"/>
          <w:sz w:val="24"/>
          <w:szCs w:val="24"/>
          <w:lang w:eastAsia="ru-RU"/>
        </w:rPr>
      </w:pPr>
      <w:r w:rsidRPr="00F25566">
        <w:rPr>
          <w:rFonts w:ascii="Times New Roman" w:eastAsia="Times New Roman" w:hAnsi="Times New Roman" w:cs="Times New Roman"/>
          <w:sz w:val="24"/>
          <w:szCs w:val="24"/>
          <w:lang w:eastAsia="ru-RU"/>
        </w:rPr>
        <w:t>Экзамены проводятся в досрочный, основной и дополнительный периоды. В каждом из периодов проведения экзаменов предусматриваются резервные сроки.</w:t>
      </w:r>
    </w:p>
    <w:p w:rsidR="00F25566" w:rsidRPr="00F25566" w:rsidRDefault="00F25566" w:rsidP="00F25566">
      <w:pPr>
        <w:shd w:val="clear" w:color="auto" w:fill="FFFFFF"/>
        <w:spacing w:after="0" w:line="276" w:lineRule="auto"/>
        <w:jc w:val="both"/>
        <w:rPr>
          <w:rFonts w:ascii="Times New Roman" w:eastAsia="Times New Roman" w:hAnsi="Times New Roman" w:cs="Times New Roman"/>
          <w:sz w:val="24"/>
          <w:szCs w:val="24"/>
          <w:lang w:eastAsia="ru-RU"/>
        </w:rPr>
      </w:pPr>
      <w:r w:rsidRPr="00F25566">
        <w:rPr>
          <w:rFonts w:ascii="Times New Roman" w:eastAsia="Times New Roman" w:hAnsi="Times New Roman" w:cs="Times New Roman"/>
          <w:sz w:val="24"/>
          <w:szCs w:val="24"/>
          <w:lang w:eastAsia="ru-RU"/>
        </w:rPr>
        <w:t>45. Лица, повторно допущенные в текущем учебном году к сдаче экзаменов по соответствующим учебным предметам в случаях, предусмотренных настоящим Порядком, а также участники экзаменов,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w:t>
      </w:r>
    </w:p>
    <w:p w:rsidR="00F25566" w:rsidRPr="00F25566" w:rsidRDefault="00F25566" w:rsidP="00F25566">
      <w:pPr>
        <w:shd w:val="clear" w:color="auto" w:fill="FFFFFF"/>
        <w:spacing w:after="0" w:line="276" w:lineRule="auto"/>
        <w:jc w:val="both"/>
        <w:rPr>
          <w:rFonts w:ascii="Times New Roman" w:eastAsia="Times New Roman" w:hAnsi="Times New Roman" w:cs="Times New Roman"/>
          <w:sz w:val="24"/>
          <w:szCs w:val="24"/>
          <w:lang w:eastAsia="ru-RU"/>
        </w:rPr>
      </w:pPr>
      <w:r w:rsidRPr="00F25566">
        <w:rPr>
          <w:rFonts w:ascii="Times New Roman" w:eastAsia="Times New Roman" w:hAnsi="Times New Roman" w:cs="Times New Roman"/>
          <w:sz w:val="24"/>
          <w:szCs w:val="24"/>
          <w:lang w:eastAsia="ru-RU"/>
        </w:rPr>
        <w:t>46. Для обучающихся, экстернов, обучающихся СПО, а также обучающихся, получающих среднее общее образование в иностранных ОО, экзамены по их желанию могут проводиться в досрочный период, но не ранее 1 марта, в </w:t>
      </w:r>
      <w:hyperlink r:id="rId35" w:anchor="block_200" w:history="1">
        <w:r w:rsidRPr="00281CD2">
          <w:rPr>
            <w:rFonts w:ascii="Times New Roman" w:eastAsia="Times New Roman" w:hAnsi="Times New Roman" w:cs="Times New Roman"/>
            <w:sz w:val="24"/>
            <w:szCs w:val="24"/>
            <w:u w:val="single"/>
            <w:lang w:eastAsia="ru-RU"/>
          </w:rPr>
          <w:t>формах</w:t>
        </w:r>
      </w:hyperlink>
      <w:r w:rsidRPr="00F25566">
        <w:rPr>
          <w:rFonts w:ascii="Times New Roman" w:eastAsia="Times New Roman" w:hAnsi="Times New Roman" w:cs="Times New Roman"/>
          <w:sz w:val="24"/>
          <w:szCs w:val="24"/>
          <w:lang w:eastAsia="ru-RU"/>
        </w:rPr>
        <w:t>, устанавливаемых настоящим Порядком.</w:t>
      </w:r>
    </w:p>
    <w:p w:rsidR="00F25566" w:rsidRPr="00F25566" w:rsidRDefault="00F25566" w:rsidP="00F25566">
      <w:pPr>
        <w:shd w:val="clear" w:color="auto" w:fill="FFFFFF"/>
        <w:spacing w:after="0" w:line="276" w:lineRule="auto"/>
        <w:jc w:val="both"/>
        <w:rPr>
          <w:rFonts w:ascii="Times New Roman" w:eastAsia="Times New Roman" w:hAnsi="Times New Roman" w:cs="Times New Roman"/>
          <w:sz w:val="24"/>
          <w:szCs w:val="24"/>
          <w:lang w:eastAsia="ru-RU"/>
        </w:rPr>
      </w:pPr>
      <w:r w:rsidRPr="00F25566">
        <w:rPr>
          <w:rFonts w:ascii="Times New Roman" w:eastAsia="Times New Roman" w:hAnsi="Times New Roman" w:cs="Times New Roman"/>
          <w:sz w:val="24"/>
          <w:szCs w:val="24"/>
          <w:lang w:eastAsia="ru-RU"/>
        </w:rPr>
        <w:t>47. Для выпускников прошлых лет ЕГЭ проводится в досрочный период, но не ранее 1 марта, и (или) в резервные сроки основного периода проведения ЕГЭ.</w:t>
      </w:r>
    </w:p>
    <w:p w:rsidR="00F25566" w:rsidRPr="00F25566" w:rsidRDefault="00F25566" w:rsidP="00F25566">
      <w:pPr>
        <w:shd w:val="clear" w:color="auto" w:fill="FFFFFF"/>
        <w:spacing w:after="0" w:line="276" w:lineRule="auto"/>
        <w:jc w:val="both"/>
        <w:rPr>
          <w:rFonts w:ascii="Times New Roman" w:eastAsia="Times New Roman" w:hAnsi="Times New Roman" w:cs="Times New Roman"/>
          <w:sz w:val="24"/>
          <w:szCs w:val="24"/>
          <w:lang w:eastAsia="ru-RU"/>
        </w:rPr>
      </w:pPr>
      <w:r w:rsidRPr="00F25566">
        <w:rPr>
          <w:rFonts w:ascii="Times New Roman" w:eastAsia="Times New Roman" w:hAnsi="Times New Roman" w:cs="Times New Roman"/>
          <w:sz w:val="24"/>
          <w:szCs w:val="24"/>
          <w:lang w:eastAsia="ru-RU"/>
        </w:rPr>
        <w:t>Участие в ЕГЭ выпускников прошлых лет в иные сроки проведения ЕГЭ допускается только при наличии у них уважительных причин (болезни или иных обстоятельств), подтвержденных документально, и соответствующего решения ГЭК.</w:t>
      </w:r>
    </w:p>
    <w:p w:rsidR="00F25566" w:rsidRPr="00F25566" w:rsidRDefault="00F25566" w:rsidP="00F25566">
      <w:pPr>
        <w:shd w:val="clear" w:color="auto" w:fill="FFFFFF"/>
        <w:spacing w:after="0" w:line="276" w:lineRule="auto"/>
        <w:jc w:val="both"/>
        <w:rPr>
          <w:rFonts w:ascii="Times New Roman" w:eastAsia="Times New Roman" w:hAnsi="Times New Roman" w:cs="Times New Roman"/>
          <w:sz w:val="24"/>
          <w:szCs w:val="24"/>
          <w:lang w:eastAsia="ru-RU"/>
        </w:rPr>
      </w:pPr>
      <w:r w:rsidRPr="00F25566">
        <w:rPr>
          <w:rFonts w:ascii="Times New Roman" w:eastAsia="Times New Roman" w:hAnsi="Times New Roman" w:cs="Times New Roman"/>
          <w:sz w:val="24"/>
          <w:szCs w:val="24"/>
          <w:lang w:eastAsia="ru-RU"/>
        </w:rPr>
        <w:t>48. ГИА в форме ГВЭ для обучающихся в учреждениях, исполняющих наказание в виде лишения свободы, освобождаемых от отбывания наказания не ранее чем за три месяца до начала ГИА, проводится в сроки, определяемые ОИВ, по согласованию с учредителями таких учреждений, но не ранее 20 февраля текущего года.</w:t>
      </w:r>
    </w:p>
    <w:p w:rsidR="00F25566" w:rsidRPr="00F25566" w:rsidRDefault="00F25566" w:rsidP="00F25566">
      <w:pPr>
        <w:shd w:val="clear" w:color="auto" w:fill="FFFFFF"/>
        <w:spacing w:after="0" w:line="276" w:lineRule="auto"/>
        <w:jc w:val="both"/>
        <w:rPr>
          <w:rFonts w:ascii="Times New Roman" w:eastAsia="Times New Roman" w:hAnsi="Times New Roman" w:cs="Times New Roman"/>
          <w:sz w:val="24"/>
          <w:szCs w:val="24"/>
          <w:lang w:eastAsia="ru-RU"/>
        </w:rPr>
      </w:pPr>
      <w:r w:rsidRPr="00F25566">
        <w:rPr>
          <w:rFonts w:ascii="Times New Roman" w:eastAsia="Times New Roman" w:hAnsi="Times New Roman" w:cs="Times New Roman"/>
          <w:sz w:val="24"/>
          <w:szCs w:val="24"/>
          <w:lang w:eastAsia="ru-RU"/>
        </w:rPr>
        <w:t>49. Перерыв между проведением экзаменов по обязательным учебным предметам, сроки проведения которых установлены в соответствии с </w:t>
      </w:r>
      <w:hyperlink r:id="rId36" w:anchor="block_1044" w:history="1">
        <w:r w:rsidRPr="00281CD2">
          <w:rPr>
            <w:rFonts w:ascii="Times New Roman" w:eastAsia="Times New Roman" w:hAnsi="Times New Roman" w:cs="Times New Roman"/>
            <w:sz w:val="24"/>
            <w:szCs w:val="24"/>
            <w:u w:val="single"/>
            <w:lang w:eastAsia="ru-RU"/>
          </w:rPr>
          <w:t>пунктом 44</w:t>
        </w:r>
      </w:hyperlink>
      <w:r w:rsidRPr="00F25566">
        <w:rPr>
          <w:rFonts w:ascii="Times New Roman" w:eastAsia="Times New Roman" w:hAnsi="Times New Roman" w:cs="Times New Roman"/>
          <w:sz w:val="24"/>
          <w:szCs w:val="24"/>
          <w:lang w:eastAsia="ru-RU"/>
        </w:rPr>
        <w:t> настоящего Порядка, составляет не менее двух дней.</w:t>
      </w:r>
    </w:p>
    <w:p w:rsidR="00F25566" w:rsidRPr="00F25566" w:rsidRDefault="00F25566" w:rsidP="00F25566">
      <w:pPr>
        <w:shd w:val="clear" w:color="auto" w:fill="FFFFFF"/>
        <w:spacing w:after="0" w:line="276" w:lineRule="auto"/>
        <w:jc w:val="both"/>
        <w:rPr>
          <w:rFonts w:ascii="Times New Roman" w:eastAsia="Times New Roman" w:hAnsi="Times New Roman" w:cs="Times New Roman"/>
          <w:sz w:val="24"/>
          <w:szCs w:val="24"/>
          <w:lang w:eastAsia="ru-RU"/>
        </w:rPr>
      </w:pPr>
      <w:r w:rsidRPr="00F25566">
        <w:rPr>
          <w:rFonts w:ascii="Times New Roman" w:eastAsia="Times New Roman" w:hAnsi="Times New Roman" w:cs="Times New Roman"/>
          <w:sz w:val="24"/>
          <w:szCs w:val="24"/>
          <w:lang w:eastAsia="ru-RU"/>
        </w:rPr>
        <w:t>50. В продолжительность экзамена по учебным предметам не включается время, выделенное на подготовительные мероприятия (настройка необходимых технических средств, используемых при проведении экзаменов, инструктаж участников экзамена, печать экзаменационных материалов, выдача участникам экзаменационных материалов, заполнение ими регистрационных полей бланков).</w:t>
      </w:r>
    </w:p>
    <w:p w:rsidR="00F25566" w:rsidRPr="00F25566" w:rsidRDefault="00F25566" w:rsidP="00F25566">
      <w:pPr>
        <w:shd w:val="clear" w:color="auto" w:fill="FFFFFF"/>
        <w:spacing w:after="0" w:line="276" w:lineRule="auto"/>
        <w:jc w:val="both"/>
        <w:rPr>
          <w:rFonts w:ascii="Times New Roman" w:eastAsia="Times New Roman" w:hAnsi="Times New Roman" w:cs="Times New Roman"/>
          <w:sz w:val="24"/>
          <w:szCs w:val="24"/>
          <w:lang w:eastAsia="ru-RU"/>
        </w:rPr>
      </w:pPr>
      <w:r w:rsidRPr="00F25566">
        <w:rPr>
          <w:rFonts w:ascii="Times New Roman" w:eastAsia="Times New Roman" w:hAnsi="Times New Roman" w:cs="Times New Roman"/>
          <w:sz w:val="24"/>
          <w:szCs w:val="24"/>
          <w:lang w:eastAsia="ru-RU"/>
        </w:rPr>
        <w:t>При продолжительности экзамена более четырех часов организуется питание обучающихся и экстернов.</w:t>
      </w:r>
    </w:p>
    <w:p w:rsidR="00F25566" w:rsidRPr="00F25566" w:rsidRDefault="00F25566" w:rsidP="00F25566">
      <w:pPr>
        <w:shd w:val="clear" w:color="auto" w:fill="FFFFFF"/>
        <w:spacing w:after="0" w:line="276" w:lineRule="auto"/>
        <w:jc w:val="both"/>
        <w:rPr>
          <w:rFonts w:ascii="Times New Roman" w:eastAsia="Times New Roman" w:hAnsi="Times New Roman" w:cs="Times New Roman"/>
          <w:sz w:val="24"/>
          <w:szCs w:val="24"/>
          <w:lang w:eastAsia="ru-RU"/>
        </w:rPr>
      </w:pPr>
      <w:r w:rsidRPr="00F25566">
        <w:rPr>
          <w:rFonts w:ascii="Times New Roman" w:eastAsia="Times New Roman" w:hAnsi="Times New Roman" w:cs="Times New Roman"/>
          <w:sz w:val="24"/>
          <w:szCs w:val="24"/>
          <w:lang w:eastAsia="ru-RU"/>
        </w:rPr>
        <w:t>51. По решению председателя ГЭК повторно допускаются к сдаче экзамена в текущем учебном году по соответствующему учебному предмету в резервные сроки:</w:t>
      </w:r>
    </w:p>
    <w:p w:rsidR="00F25566" w:rsidRPr="00281CD2" w:rsidRDefault="00F25566" w:rsidP="00281CD2">
      <w:pPr>
        <w:pStyle w:val="a5"/>
        <w:numPr>
          <w:ilvl w:val="0"/>
          <w:numId w:val="26"/>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участники ГИА, получившие на ГИА неудовлетворительный результат по одному из обязательных учебных предметов;</w:t>
      </w:r>
    </w:p>
    <w:p w:rsidR="00F25566" w:rsidRPr="00281CD2" w:rsidRDefault="00F25566" w:rsidP="00281CD2">
      <w:pPr>
        <w:pStyle w:val="a5"/>
        <w:numPr>
          <w:ilvl w:val="0"/>
          <w:numId w:val="26"/>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участники экзамена, не явившиеся на экзамен по уважительным причинам (болезнь или иные обстоятельства), подтвержденным документально;</w:t>
      </w:r>
    </w:p>
    <w:p w:rsidR="00F25566" w:rsidRPr="00281CD2" w:rsidRDefault="00F25566" w:rsidP="00281CD2">
      <w:pPr>
        <w:pStyle w:val="a5"/>
        <w:numPr>
          <w:ilvl w:val="0"/>
          <w:numId w:val="26"/>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участники экзамена, не завершившие выполнение экзаменационной работы по уважительным причинам (болезнь или иные обстоятельства), подтвержденным документально;</w:t>
      </w:r>
    </w:p>
    <w:p w:rsidR="00F25566" w:rsidRPr="00281CD2" w:rsidRDefault="00F25566" w:rsidP="00281CD2">
      <w:pPr>
        <w:pStyle w:val="a5"/>
        <w:numPr>
          <w:ilvl w:val="0"/>
          <w:numId w:val="26"/>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участники экзамена, апелляции которых о нарушении порядка проведения ГИА конфликтной комиссией были удовлетворены;</w:t>
      </w:r>
    </w:p>
    <w:p w:rsidR="00F25566" w:rsidRPr="00281CD2" w:rsidRDefault="00F25566" w:rsidP="00281CD2">
      <w:pPr>
        <w:pStyle w:val="a5"/>
        <w:numPr>
          <w:ilvl w:val="0"/>
          <w:numId w:val="26"/>
        </w:numPr>
        <w:shd w:val="clear" w:color="auto" w:fill="FFFFFF"/>
        <w:spacing w:after="0" w:line="276" w:lineRule="auto"/>
        <w:jc w:val="both"/>
        <w:rPr>
          <w:rFonts w:ascii="Times New Roman" w:eastAsia="Times New Roman" w:hAnsi="Times New Roman" w:cs="Times New Roman"/>
          <w:sz w:val="24"/>
          <w:szCs w:val="24"/>
          <w:lang w:eastAsia="ru-RU"/>
        </w:rPr>
      </w:pPr>
      <w:r w:rsidRPr="00281CD2">
        <w:rPr>
          <w:rFonts w:ascii="Times New Roman" w:eastAsia="Times New Roman" w:hAnsi="Times New Roman" w:cs="Times New Roman"/>
          <w:sz w:val="24"/>
          <w:szCs w:val="24"/>
          <w:lang w:eastAsia="ru-RU"/>
        </w:rPr>
        <w:t>участники экзамена, чьи результаты были аннулированы по решению председателя ГЭК в случае выявления фактов нарушений Порядка, совершенных лицами, указанными в </w:t>
      </w:r>
      <w:hyperlink r:id="rId37" w:anchor="block_1059" w:history="1">
        <w:r w:rsidRPr="00281CD2">
          <w:rPr>
            <w:rFonts w:ascii="Times New Roman" w:eastAsia="Times New Roman" w:hAnsi="Times New Roman" w:cs="Times New Roman"/>
            <w:sz w:val="24"/>
            <w:szCs w:val="24"/>
            <w:u w:val="single"/>
            <w:lang w:eastAsia="ru-RU"/>
          </w:rPr>
          <w:t>пунктах 59</w:t>
        </w:r>
      </w:hyperlink>
      <w:r w:rsidRPr="00281CD2">
        <w:rPr>
          <w:rFonts w:ascii="Times New Roman" w:eastAsia="Times New Roman" w:hAnsi="Times New Roman" w:cs="Times New Roman"/>
          <w:sz w:val="24"/>
          <w:szCs w:val="24"/>
          <w:lang w:eastAsia="ru-RU"/>
        </w:rPr>
        <w:t> и </w:t>
      </w:r>
      <w:hyperlink r:id="rId38" w:anchor="block_1060" w:history="1">
        <w:r w:rsidRPr="00281CD2">
          <w:rPr>
            <w:rFonts w:ascii="Times New Roman" w:eastAsia="Times New Roman" w:hAnsi="Times New Roman" w:cs="Times New Roman"/>
            <w:sz w:val="24"/>
            <w:szCs w:val="24"/>
            <w:u w:val="single"/>
            <w:lang w:eastAsia="ru-RU"/>
          </w:rPr>
          <w:t>60</w:t>
        </w:r>
      </w:hyperlink>
      <w:r w:rsidRPr="00281CD2">
        <w:rPr>
          <w:rFonts w:ascii="Times New Roman" w:eastAsia="Times New Roman" w:hAnsi="Times New Roman" w:cs="Times New Roman"/>
          <w:sz w:val="24"/>
          <w:szCs w:val="24"/>
          <w:lang w:eastAsia="ru-RU"/>
        </w:rPr>
        <w:t> настоящего Порядка, или иными (в том числе неустановленными) лицами.</w:t>
      </w:r>
    </w:p>
    <w:p w:rsidR="00F25566" w:rsidRPr="00F25566" w:rsidRDefault="00F25566" w:rsidP="00F25566">
      <w:pPr>
        <w:shd w:val="clear" w:color="auto" w:fill="FFFFFF"/>
        <w:spacing w:after="0" w:line="276" w:lineRule="auto"/>
        <w:jc w:val="both"/>
        <w:rPr>
          <w:rFonts w:ascii="Times New Roman" w:eastAsia="Times New Roman" w:hAnsi="Times New Roman" w:cs="Times New Roman"/>
          <w:sz w:val="24"/>
          <w:szCs w:val="24"/>
          <w:lang w:eastAsia="ru-RU"/>
        </w:rPr>
      </w:pPr>
      <w:r w:rsidRPr="00F25566">
        <w:rPr>
          <w:rFonts w:ascii="Times New Roman" w:eastAsia="Times New Roman" w:hAnsi="Times New Roman" w:cs="Times New Roman"/>
          <w:sz w:val="24"/>
          <w:szCs w:val="24"/>
          <w:lang w:eastAsia="ru-RU"/>
        </w:rPr>
        <w:t>Участники ГИА, получившие неудовлетворительный результат на ЕГЭ по математике, вправе изменить выбранный ими ранее уровень ЕГЭ по математике для повторного участия в ЕГЭ в резервные сроки.</w:t>
      </w:r>
    </w:p>
    <w:p w:rsidR="00875268" w:rsidRPr="00281CD2" w:rsidRDefault="00281CD2" w:rsidP="00F25566">
      <w:pPr>
        <w:pStyle w:val="s1"/>
        <w:shd w:val="clear" w:color="auto" w:fill="FFFFFF"/>
        <w:spacing w:before="0" w:beforeAutospacing="0" w:after="0" w:afterAutospacing="0" w:line="276" w:lineRule="auto"/>
        <w:jc w:val="both"/>
      </w:pPr>
    </w:p>
    <w:sectPr w:rsidR="00875268" w:rsidRPr="00281C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26D8E"/>
    <w:multiLevelType w:val="hybridMultilevel"/>
    <w:tmpl w:val="640812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2F2111D"/>
    <w:multiLevelType w:val="hybridMultilevel"/>
    <w:tmpl w:val="57B2C6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8771DA"/>
    <w:multiLevelType w:val="hybridMultilevel"/>
    <w:tmpl w:val="F05445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904204"/>
    <w:multiLevelType w:val="hybridMultilevel"/>
    <w:tmpl w:val="AE48AE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CB1122"/>
    <w:multiLevelType w:val="hybridMultilevel"/>
    <w:tmpl w:val="DA08F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DC6D8C"/>
    <w:multiLevelType w:val="hybridMultilevel"/>
    <w:tmpl w:val="A1942A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2A84D9B"/>
    <w:multiLevelType w:val="hybridMultilevel"/>
    <w:tmpl w:val="D47C2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D1295F"/>
    <w:multiLevelType w:val="hybridMultilevel"/>
    <w:tmpl w:val="D17E5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360DD9"/>
    <w:multiLevelType w:val="hybridMultilevel"/>
    <w:tmpl w:val="DE26F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C95BFB"/>
    <w:multiLevelType w:val="hybridMultilevel"/>
    <w:tmpl w:val="E0E2D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456EE6"/>
    <w:multiLevelType w:val="multilevel"/>
    <w:tmpl w:val="9F46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A97762"/>
    <w:multiLevelType w:val="hybridMultilevel"/>
    <w:tmpl w:val="82C05F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5FD6C94"/>
    <w:multiLevelType w:val="hybridMultilevel"/>
    <w:tmpl w:val="8A348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850268A"/>
    <w:multiLevelType w:val="hybridMultilevel"/>
    <w:tmpl w:val="6E3A3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B83495B"/>
    <w:multiLevelType w:val="hybridMultilevel"/>
    <w:tmpl w:val="D0EC6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D8B47DC"/>
    <w:multiLevelType w:val="hybridMultilevel"/>
    <w:tmpl w:val="07BE4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EE17D5"/>
    <w:multiLevelType w:val="hybridMultilevel"/>
    <w:tmpl w:val="E828C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F933C97"/>
    <w:multiLevelType w:val="hybridMultilevel"/>
    <w:tmpl w:val="66928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DF454D7"/>
    <w:multiLevelType w:val="hybridMultilevel"/>
    <w:tmpl w:val="E2209E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EF4233A"/>
    <w:multiLevelType w:val="hybridMultilevel"/>
    <w:tmpl w:val="2CE6F2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51435A7"/>
    <w:multiLevelType w:val="multilevel"/>
    <w:tmpl w:val="0ACEE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F84BC2"/>
    <w:multiLevelType w:val="hybridMultilevel"/>
    <w:tmpl w:val="49F837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14A231C"/>
    <w:multiLevelType w:val="hybridMultilevel"/>
    <w:tmpl w:val="510A5B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8845CC9"/>
    <w:multiLevelType w:val="hybridMultilevel"/>
    <w:tmpl w:val="B47C9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EAA3C65"/>
    <w:multiLevelType w:val="hybridMultilevel"/>
    <w:tmpl w:val="65F01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9D53947"/>
    <w:multiLevelType w:val="hybridMultilevel"/>
    <w:tmpl w:val="21342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8"/>
  </w:num>
  <w:num w:numId="3">
    <w:abstractNumId w:val="7"/>
  </w:num>
  <w:num w:numId="4">
    <w:abstractNumId w:val="24"/>
  </w:num>
  <w:num w:numId="5">
    <w:abstractNumId w:val="1"/>
  </w:num>
  <w:num w:numId="6">
    <w:abstractNumId w:val="23"/>
  </w:num>
  <w:num w:numId="7">
    <w:abstractNumId w:val="14"/>
  </w:num>
  <w:num w:numId="8">
    <w:abstractNumId w:val="3"/>
  </w:num>
  <w:num w:numId="9">
    <w:abstractNumId w:val="2"/>
  </w:num>
  <w:num w:numId="10">
    <w:abstractNumId w:val="11"/>
  </w:num>
  <w:num w:numId="11">
    <w:abstractNumId w:val="12"/>
  </w:num>
  <w:num w:numId="12">
    <w:abstractNumId w:val="13"/>
  </w:num>
  <w:num w:numId="13">
    <w:abstractNumId w:val="6"/>
  </w:num>
  <w:num w:numId="14">
    <w:abstractNumId w:val="10"/>
  </w:num>
  <w:num w:numId="15">
    <w:abstractNumId w:val="22"/>
  </w:num>
  <w:num w:numId="16">
    <w:abstractNumId w:val="21"/>
  </w:num>
  <w:num w:numId="17">
    <w:abstractNumId w:val="15"/>
  </w:num>
  <w:num w:numId="18">
    <w:abstractNumId w:val="17"/>
  </w:num>
  <w:num w:numId="19">
    <w:abstractNumId w:val="16"/>
  </w:num>
  <w:num w:numId="20">
    <w:abstractNumId w:val="0"/>
  </w:num>
  <w:num w:numId="21">
    <w:abstractNumId w:val="9"/>
  </w:num>
  <w:num w:numId="22">
    <w:abstractNumId w:val="5"/>
  </w:num>
  <w:num w:numId="23">
    <w:abstractNumId w:val="19"/>
  </w:num>
  <w:num w:numId="24">
    <w:abstractNumId w:val="18"/>
  </w:num>
  <w:num w:numId="25">
    <w:abstractNumId w:val="4"/>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691"/>
    <w:rsid w:val="00281CD2"/>
    <w:rsid w:val="00430691"/>
    <w:rsid w:val="00E57BBE"/>
    <w:rsid w:val="00F25566"/>
    <w:rsid w:val="00F913E2"/>
    <w:rsid w:val="00FB23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818F8"/>
  <w15:chartTrackingRefBased/>
  <w15:docId w15:val="{AA97CD91-4731-4C21-920C-72A595297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30691"/>
    <w:rPr>
      <w:color w:val="0000FF"/>
      <w:u w:val="single"/>
    </w:rPr>
  </w:style>
  <w:style w:type="paragraph" w:customStyle="1" w:styleId="s3">
    <w:name w:val="s_3"/>
    <w:basedOn w:val="a"/>
    <w:rsid w:val="004306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4306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4306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281C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375924">
      <w:bodyDiv w:val="1"/>
      <w:marLeft w:val="0"/>
      <w:marRight w:val="0"/>
      <w:marTop w:val="0"/>
      <w:marBottom w:val="0"/>
      <w:divBdr>
        <w:top w:val="none" w:sz="0" w:space="0" w:color="auto"/>
        <w:left w:val="none" w:sz="0" w:space="0" w:color="auto"/>
        <w:bottom w:val="none" w:sz="0" w:space="0" w:color="auto"/>
        <w:right w:val="none" w:sz="0" w:space="0" w:color="auto"/>
      </w:divBdr>
      <w:divsChild>
        <w:div w:id="1574776565">
          <w:marLeft w:val="0"/>
          <w:marRight w:val="0"/>
          <w:marTop w:val="0"/>
          <w:marBottom w:val="0"/>
          <w:divBdr>
            <w:top w:val="none" w:sz="0" w:space="0" w:color="auto"/>
            <w:left w:val="none" w:sz="0" w:space="0" w:color="auto"/>
            <w:bottom w:val="none" w:sz="0" w:space="0" w:color="auto"/>
            <w:right w:val="none" w:sz="0" w:space="0" w:color="auto"/>
          </w:divBdr>
        </w:div>
        <w:div w:id="154496693">
          <w:marLeft w:val="0"/>
          <w:marRight w:val="0"/>
          <w:marTop w:val="0"/>
          <w:marBottom w:val="0"/>
          <w:divBdr>
            <w:top w:val="none" w:sz="0" w:space="0" w:color="auto"/>
            <w:left w:val="none" w:sz="0" w:space="0" w:color="auto"/>
            <w:bottom w:val="none" w:sz="0" w:space="0" w:color="auto"/>
            <w:right w:val="none" w:sz="0" w:space="0" w:color="auto"/>
          </w:divBdr>
        </w:div>
        <w:div w:id="816459054">
          <w:marLeft w:val="0"/>
          <w:marRight w:val="0"/>
          <w:marTop w:val="0"/>
          <w:marBottom w:val="0"/>
          <w:divBdr>
            <w:top w:val="none" w:sz="0" w:space="0" w:color="auto"/>
            <w:left w:val="none" w:sz="0" w:space="0" w:color="auto"/>
            <w:bottom w:val="none" w:sz="0" w:space="0" w:color="auto"/>
            <w:right w:val="none" w:sz="0" w:space="0" w:color="auto"/>
          </w:divBdr>
        </w:div>
        <w:div w:id="1204707400">
          <w:marLeft w:val="0"/>
          <w:marRight w:val="0"/>
          <w:marTop w:val="0"/>
          <w:marBottom w:val="0"/>
          <w:divBdr>
            <w:top w:val="none" w:sz="0" w:space="0" w:color="auto"/>
            <w:left w:val="none" w:sz="0" w:space="0" w:color="auto"/>
            <w:bottom w:val="none" w:sz="0" w:space="0" w:color="auto"/>
            <w:right w:val="none" w:sz="0" w:space="0" w:color="auto"/>
          </w:divBdr>
        </w:div>
        <w:div w:id="1193885565">
          <w:marLeft w:val="0"/>
          <w:marRight w:val="0"/>
          <w:marTop w:val="0"/>
          <w:marBottom w:val="0"/>
          <w:divBdr>
            <w:top w:val="none" w:sz="0" w:space="0" w:color="auto"/>
            <w:left w:val="none" w:sz="0" w:space="0" w:color="auto"/>
            <w:bottom w:val="none" w:sz="0" w:space="0" w:color="auto"/>
            <w:right w:val="none" w:sz="0" w:space="0" w:color="auto"/>
          </w:divBdr>
        </w:div>
        <w:div w:id="1045254813">
          <w:marLeft w:val="0"/>
          <w:marRight w:val="0"/>
          <w:marTop w:val="0"/>
          <w:marBottom w:val="0"/>
          <w:divBdr>
            <w:top w:val="none" w:sz="0" w:space="0" w:color="auto"/>
            <w:left w:val="none" w:sz="0" w:space="0" w:color="auto"/>
            <w:bottom w:val="none" w:sz="0" w:space="0" w:color="auto"/>
            <w:right w:val="none" w:sz="0" w:space="0" w:color="auto"/>
          </w:divBdr>
        </w:div>
        <w:div w:id="1780179453">
          <w:marLeft w:val="0"/>
          <w:marRight w:val="0"/>
          <w:marTop w:val="0"/>
          <w:marBottom w:val="0"/>
          <w:divBdr>
            <w:top w:val="none" w:sz="0" w:space="0" w:color="auto"/>
            <w:left w:val="none" w:sz="0" w:space="0" w:color="auto"/>
            <w:bottom w:val="none" w:sz="0" w:space="0" w:color="auto"/>
            <w:right w:val="none" w:sz="0" w:space="0" w:color="auto"/>
          </w:divBdr>
        </w:div>
        <w:div w:id="1426539763">
          <w:marLeft w:val="0"/>
          <w:marRight w:val="0"/>
          <w:marTop w:val="0"/>
          <w:marBottom w:val="0"/>
          <w:divBdr>
            <w:top w:val="none" w:sz="0" w:space="0" w:color="auto"/>
            <w:left w:val="none" w:sz="0" w:space="0" w:color="auto"/>
            <w:bottom w:val="none" w:sz="0" w:space="0" w:color="auto"/>
            <w:right w:val="none" w:sz="0" w:space="0" w:color="auto"/>
          </w:divBdr>
        </w:div>
        <w:div w:id="1244485687">
          <w:marLeft w:val="0"/>
          <w:marRight w:val="0"/>
          <w:marTop w:val="0"/>
          <w:marBottom w:val="0"/>
          <w:divBdr>
            <w:top w:val="none" w:sz="0" w:space="0" w:color="auto"/>
            <w:left w:val="none" w:sz="0" w:space="0" w:color="auto"/>
            <w:bottom w:val="none" w:sz="0" w:space="0" w:color="auto"/>
            <w:right w:val="none" w:sz="0" w:space="0" w:color="auto"/>
          </w:divBdr>
        </w:div>
        <w:div w:id="1342466693">
          <w:marLeft w:val="0"/>
          <w:marRight w:val="0"/>
          <w:marTop w:val="0"/>
          <w:marBottom w:val="0"/>
          <w:divBdr>
            <w:top w:val="none" w:sz="0" w:space="0" w:color="auto"/>
            <w:left w:val="none" w:sz="0" w:space="0" w:color="auto"/>
            <w:bottom w:val="none" w:sz="0" w:space="0" w:color="auto"/>
            <w:right w:val="none" w:sz="0" w:space="0" w:color="auto"/>
          </w:divBdr>
        </w:div>
        <w:div w:id="374931940">
          <w:marLeft w:val="0"/>
          <w:marRight w:val="0"/>
          <w:marTop w:val="0"/>
          <w:marBottom w:val="0"/>
          <w:divBdr>
            <w:top w:val="none" w:sz="0" w:space="0" w:color="auto"/>
            <w:left w:val="none" w:sz="0" w:space="0" w:color="auto"/>
            <w:bottom w:val="none" w:sz="0" w:space="0" w:color="auto"/>
            <w:right w:val="none" w:sz="0" w:space="0" w:color="auto"/>
          </w:divBdr>
        </w:div>
        <w:div w:id="187718484">
          <w:marLeft w:val="0"/>
          <w:marRight w:val="0"/>
          <w:marTop w:val="0"/>
          <w:marBottom w:val="0"/>
          <w:divBdr>
            <w:top w:val="none" w:sz="0" w:space="0" w:color="auto"/>
            <w:left w:val="none" w:sz="0" w:space="0" w:color="auto"/>
            <w:bottom w:val="none" w:sz="0" w:space="0" w:color="auto"/>
            <w:right w:val="none" w:sz="0" w:space="0" w:color="auto"/>
          </w:divBdr>
        </w:div>
        <w:div w:id="1203439508">
          <w:marLeft w:val="0"/>
          <w:marRight w:val="0"/>
          <w:marTop w:val="0"/>
          <w:marBottom w:val="0"/>
          <w:divBdr>
            <w:top w:val="none" w:sz="0" w:space="0" w:color="auto"/>
            <w:left w:val="none" w:sz="0" w:space="0" w:color="auto"/>
            <w:bottom w:val="none" w:sz="0" w:space="0" w:color="auto"/>
            <w:right w:val="none" w:sz="0" w:space="0" w:color="auto"/>
          </w:divBdr>
        </w:div>
        <w:div w:id="1429690002">
          <w:marLeft w:val="0"/>
          <w:marRight w:val="0"/>
          <w:marTop w:val="0"/>
          <w:marBottom w:val="0"/>
          <w:divBdr>
            <w:top w:val="none" w:sz="0" w:space="0" w:color="auto"/>
            <w:left w:val="none" w:sz="0" w:space="0" w:color="auto"/>
            <w:bottom w:val="none" w:sz="0" w:space="0" w:color="auto"/>
            <w:right w:val="none" w:sz="0" w:space="0" w:color="auto"/>
          </w:divBdr>
        </w:div>
        <w:div w:id="1085608092">
          <w:marLeft w:val="0"/>
          <w:marRight w:val="0"/>
          <w:marTop w:val="0"/>
          <w:marBottom w:val="0"/>
          <w:divBdr>
            <w:top w:val="none" w:sz="0" w:space="0" w:color="auto"/>
            <w:left w:val="none" w:sz="0" w:space="0" w:color="auto"/>
            <w:bottom w:val="none" w:sz="0" w:space="0" w:color="auto"/>
            <w:right w:val="none" w:sz="0" w:space="0" w:color="auto"/>
          </w:divBdr>
        </w:div>
        <w:div w:id="817259091">
          <w:marLeft w:val="0"/>
          <w:marRight w:val="0"/>
          <w:marTop w:val="0"/>
          <w:marBottom w:val="0"/>
          <w:divBdr>
            <w:top w:val="none" w:sz="0" w:space="0" w:color="auto"/>
            <w:left w:val="none" w:sz="0" w:space="0" w:color="auto"/>
            <w:bottom w:val="none" w:sz="0" w:space="0" w:color="auto"/>
            <w:right w:val="none" w:sz="0" w:space="0" w:color="auto"/>
          </w:divBdr>
        </w:div>
        <w:div w:id="848451720">
          <w:marLeft w:val="0"/>
          <w:marRight w:val="0"/>
          <w:marTop w:val="0"/>
          <w:marBottom w:val="0"/>
          <w:divBdr>
            <w:top w:val="none" w:sz="0" w:space="0" w:color="auto"/>
            <w:left w:val="none" w:sz="0" w:space="0" w:color="auto"/>
            <w:bottom w:val="none" w:sz="0" w:space="0" w:color="auto"/>
            <w:right w:val="none" w:sz="0" w:space="0" w:color="auto"/>
          </w:divBdr>
        </w:div>
        <w:div w:id="1945725787">
          <w:marLeft w:val="0"/>
          <w:marRight w:val="0"/>
          <w:marTop w:val="0"/>
          <w:marBottom w:val="0"/>
          <w:divBdr>
            <w:top w:val="none" w:sz="0" w:space="0" w:color="auto"/>
            <w:left w:val="none" w:sz="0" w:space="0" w:color="auto"/>
            <w:bottom w:val="none" w:sz="0" w:space="0" w:color="auto"/>
            <w:right w:val="none" w:sz="0" w:space="0" w:color="auto"/>
          </w:divBdr>
        </w:div>
        <w:div w:id="1021591019">
          <w:marLeft w:val="0"/>
          <w:marRight w:val="0"/>
          <w:marTop w:val="0"/>
          <w:marBottom w:val="0"/>
          <w:divBdr>
            <w:top w:val="none" w:sz="0" w:space="0" w:color="auto"/>
            <w:left w:val="none" w:sz="0" w:space="0" w:color="auto"/>
            <w:bottom w:val="none" w:sz="0" w:space="0" w:color="auto"/>
            <w:right w:val="none" w:sz="0" w:space="0" w:color="auto"/>
          </w:divBdr>
        </w:div>
      </w:divsChild>
    </w:div>
    <w:div w:id="269317483">
      <w:bodyDiv w:val="1"/>
      <w:marLeft w:val="0"/>
      <w:marRight w:val="0"/>
      <w:marTop w:val="0"/>
      <w:marBottom w:val="0"/>
      <w:divBdr>
        <w:top w:val="none" w:sz="0" w:space="0" w:color="auto"/>
        <w:left w:val="none" w:sz="0" w:space="0" w:color="auto"/>
        <w:bottom w:val="none" w:sz="0" w:space="0" w:color="auto"/>
        <w:right w:val="none" w:sz="0" w:space="0" w:color="auto"/>
      </w:divBdr>
      <w:divsChild>
        <w:div w:id="13381789">
          <w:marLeft w:val="0"/>
          <w:marRight w:val="0"/>
          <w:marTop w:val="0"/>
          <w:marBottom w:val="0"/>
          <w:divBdr>
            <w:top w:val="none" w:sz="0" w:space="0" w:color="auto"/>
            <w:left w:val="none" w:sz="0" w:space="0" w:color="auto"/>
            <w:bottom w:val="none" w:sz="0" w:space="0" w:color="auto"/>
            <w:right w:val="none" w:sz="0" w:space="0" w:color="auto"/>
          </w:divBdr>
        </w:div>
        <w:div w:id="2061980398">
          <w:marLeft w:val="0"/>
          <w:marRight w:val="0"/>
          <w:marTop w:val="0"/>
          <w:marBottom w:val="0"/>
          <w:divBdr>
            <w:top w:val="none" w:sz="0" w:space="0" w:color="auto"/>
            <w:left w:val="none" w:sz="0" w:space="0" w:color="auto"/>
            <w:bottom w:val="none" w:sz="0" w:space="0" w:color="auto"/>
            <w:right w:val="none" w:sz="0" w:space="0" w:color="auto"/>
          </w:divBdr>
        </w:div>
        <w:div w:id="149178437">
          <w:marLeft w:val="0"/>
          <w:marRight w:val="0"/>
          <w:marTop w:val="0"/>
          <w:marBottom w:val="0"/>
          <w:divBdr>
            <w:top w:val="none" w:sz="0" w:space="0" w:color="auto"/>
            <w:left w:val="none" w:sz="0" w:space="0" w:color="auto"/>
            <w:bottom w:val="none" w:sz="0" w:space="0" w:color="auto"/>
            <w:right w:val="none" w:sz="0" w:space="0" w:color="auto"/>
          </w:divBdr>
        </w:div>
      </w:divsChild>
    </w:div>
    <w:div w:id="679622692">
      <w:bodyDiv w:val="1"/>
      <w:marLeft w:val="0"/>
      <w:marRight w:val="0"/>
      <w:marTop w:val="0"/>
      <w:marBottom w:val="0"/>
      <w:divBdr>
        <w:top w:val="none" w:sz="0" w:space="0" w:color="auto"/>
        <w:left w:val="none" w:sz="0" w:space="0" w:color="auto"/>
        <w:bottom w:val="none" w:sz="0" w:space="0" w:color="auto"/>
        <w:right w:val="none" w:sz="0" w:space="0" w:color="auto"/>
      </w:divBdr>
    </w:div>
    <w:div w:id="1461074805">
      <w:bodyDiv w:val="1"/>
      <w:marLeft w:val="0"/>
      <w:marRight w:val="0"/>
      <w:marTop w:val="0"/>
      <w:marBottom w:val="0"/>
      <w:divBdr>
        <w:top w:val="none" w:sz="0" w:space="0" w:color="auto"/>
        <w:left w:val="none" w:sz="0" w:space="0" w:color="auto"/>
        <w:bottom w:val="none" w:sz="0" w:space="0" w:color="auto"/>
        <w:right w:val="none" w:sz="0" w:space="0" w:color="auto"/>
      </w:divBdr>
      <w:divsChild>
        <w:div w:id="1668287863">
          <w:marLeft w:val="0"/>
          <w:marRight w:val="0"/>
          <w:marTop w:val="0"/>
          <w:marBottom w:val="0"/>
          <w:divBdr>
            <w:top w:val="none" w:sz="0" w:space="0" w:color="auto"/>
            <w:left w:val="none" w:sz="0" w:space="0" w:color="auto"/>
            <w:bottom w:val="none" w:sz="0" w:space="0" w:color="auto"/>
            <w:right w:val="none" w:sz="0" w:space="0" w:color="auto"/>
          </w:divBdr>
        </w:div>
        <w:div w:id="383334264">
          <w:marLeft w:val="0"/>
          <w:marRight w:val="0"/>
          <w:marTop w:val="0"/>
          <w:marBottom w:val="0"/>
          <w:divBdr>
            <w:top w:val="none" w:sz="0" w:space="0" w:color="auto"/>
            <w:left w:val="none" w:sz="0" w:space="0" w:color="auto"/>
            <w:bottom w:val="none" w:sz="0" w:space="0" w:color="auto"/>
            <w:right w:val="none" w:sz="0" w:space="0" w:color="auto"/>
          </w:divBdr>
        </w:div>
        <w:div w:id="333730547">
          <w:marLeft w:val="0"/>
          <w:marRight w:val="0"/>
          <w:marTop w:val="0"/>
          <w:marBottom w:val="0"/>
          <w:divBdr>
            <w:top w:val="none" w:sz="0" w:space="0" w:color="auto"/>
            <w:left w:val="none" w:sz="0" w:space="0" w:color="auto"/>
            <w:bottom w:val="none" w:sz="0" w:space="0" w:color="auto"/>
            <w:right w:val="none" w:sz="0" w:space="0" w:color="auto"/>
          </w:divBdr>
        </w:div>
        <w:div w:id="1220048608">
          <w:marLeft w:val="0"/>
          <w:marRight w:val="0"/>
          <w:marTop w:val="0"/>
          <w:marBottom w:val="0"/>
          <w:divBdr>
            <w:top w:val="none" w:sz="0" w:space="0" w:color="auto"/>
            <w:left w:val="none" w:sz="0" w:space="0" w:color="auto"/>
            <w:bottom w:val="none" w:sz="0" w:space="0" w:color="auto"/>
            <w:right w:val="none" w:sz="0" w:space="0" w:color="auto"/>
          </w:divBdr>
        </w:div>
        <w:div w:id="585505279">
          <w:marLeft w:val="0"/>
          <w:marRight w:val="0"/>
          <w:marTop w:val="0"/>
          <w:marBottom w:val="0"/>
          <w:divBdr>
            <w:top w:val="none" w:sz="0" w:space="0" w:color="auto"/>
            <w:left w:val="none" w:sz="0" w:space="0" w:color="auto"/>
            <w:bottom w:val="none" w:sz="0" w:space="0" w:color="auto"/>
            <w:right w:val="none" w:sz="0" w:space="0" w:color="auto"/>
          </w:divBdr>
        </w:div>
        <w:div w:id="1777482161">
          <w:marLeft w:val="0"/>
          <w:marRight w:val="0"/>
          <w:marTop w:val="0"/>
          <w:marBottom w:val="0"/>
          <w:divBdr>
            <w:top w:val="none" w:sz="0" w:space="0" w:color="auto"/>
            <w:left w:val="none" w:sz="0" w:space="0" w:color="auto"/>
            <w:bottom w:val="none" w:sz="0" w:space="0" w:color="auto"/>
            <w:right w:val="none" w:sz="0" w:space="0" w:color="auto"/>
          </w:divBdr>
        </w:div>
        <w:div w:id="1667827013">
          <w:marLeft w:val="0"/>
          <w:marRight w:val="0"/>
          <w:marTop w:val="0"/>
          <w:marBottom w:val="0"/>
          <w:divBdr>
            <w:top w:val="none" w:sz="0" w:space="0" w:color="auto"/>
            <w:left w:val="none" w:sz="0" w:space="0" w:color="auto"/>
            <w:bottom w:val="none" w:sz="0" w:space="0" w:color="auto"/>
            <w:right w:val="none" w:sz="0" w:space="0" w:color="auto"/>
          </w:divBdr>
        </w:div>
        <w:div w:id="809176774">
          <w:marLeft w:val="0"/>
          <w:marRight w:val="0"/>
          <w:marTop w:val="0"/>
          <w:marBottom w:val="0"/>
          <w:divBdr>
            <w:top w:val="none" w:sz="0" w:space="0" w:color="auto"/>
            <w:left w:val="none" w:sz="0" w:space="0" w:color="auto"/>
            <w:bottom w:val="none" w:sz="0" w:space="0" w:color="auto"/>
            <w:right w:val="none" w:sz="0" w:space="0" w:color="auto"/>
          </w:divBdr>
        </w:div>
        <w:div w:id="1516505205">
          <w:marLeft w:val="0"/>
          <w:marRight w:val="0"/>
          <w:marTop w:val="0"/>
          <w:marBottom w:val="0"/>
          <w:divBdr>
            <w:top w:val="none" w:sz="0" w:space="0" w:color="auto"/>
            <w:left w:val="none" w:sz="0" w:space="0" w:color="auto"/>
            <w:bottom w:val="none" w:sz="0" w:space="0" w:color="auto"/>
            <w:right w:val="none" w:sz="0" w:space="0" w:color="auto"/>
          </w:divBdr>
        </w:div>
        <w:div w:id="184096701">
          <w:marLeft w:val="0"/>
          <w:marRight w:val="0"/>
          <w:marTop w:val="0"/>
          <w:marBottom w:val="0"/>
          <w:divBdr>
            <w:top w:val="none" w:sz="0" w:space="0" w:color="auto"/>
            <w:left w:val="none" w:sz="0" w:space="0" w:color="auto"/>
            <w:bottom w:val="none" w:sz="0" w:space="0" w:color="auto"/>
            <w:right w:val="none" w:sz="0" w:space="0" w:color="auto"/>
          </w:divBdr>
        </w:div>
        <w:div w:id="1188253848">
          <w:marLeft w:val="0"/>
          <w:marRight w:val="0"/>
          <w:marTop w:val="0"/>
          <w:marBottom w:val="0"/>
          <w:divBdr>
            <w:top w:val="none" w:sz="0" w:space="0" w:color="auto"/>
            <w:left w:val="none" w:sz="0" w:space="0" w:color="auto"/>
            <w:bottom w:val="none" w:sz="0" w:space="0" w:color="auto"/>
            <w:right w:val="none" w:sz="0" w:space="0" w:color="auto"/>
          </w:divBdr>
        </w:div>
        <w:div w:id="1790859400">
          <w:marLeft w:val="0"/>
          <w:marRight w:val="0"/>
          <w:marTop w:val="0"/>
          <w:marBottom w:val="0"/>
          <w:divBdr>
            <w:top w:val="none" w:sz="0" w:space="0" w:color="auto"/>
            <w:left w:val="none" w:sz="0" w:space="0" w:color="auto"/>
            <w:bottom w:val="none" w:sz="0" w:space="0" w:color="auto"/>
            <w:right w:val="none" w:sz="0" w:space="0" w:color="auto"/>
          </w:divBdr>
        </w:div>
        <w:div w:id="1787038084">
          <w:marLeft w:val="0"/>
          <w:marRight w:val="0"/>
          <w:marTop w:val="0"/>
          <w:marBottom w:val="0"/>
          <w:divBdr>
            <w:top w:val="none" w:sz="0" w:space="0" w:color="auto"/>
            <w:left w:val="none" w:sz="0" w:space="0" w:color="auto"/>
            <w:bottom w:val="none" w:sz="0" w:space="0" w:color="auto"/>
            <w:right w:val="none" w:sz="0" w:space="0" w:color="auto"/>
          </w:divBdr>
        </w:div>
        <w:div w:id="351494152">
          <w:marLeft w:val="0"/>
          <w:marRight w:val="0"/>
          <w:marTop w:val="0"/>
          <w:marBottom w:val="0"/>
          <w:divBdr>
            <w:top w:val="none" w:sz="0" w:space="0" w:color="auto"/>
            <w:left w:val="none" w:sz="0" w:space="0" w:color="auto"/>
            <w:bottom w:val="none" w:sz="0" w:space="0" w:color="auto"/>
            <w:right w:val="none" w:sz="0" w:space="0" w:color="auto"/>
          </w:divBdr>
        </w:div>
        <w:div w:id="1171021071">
          <w:marLeft w:val="0"/>
          <w:marRight w:val="0"/>
          <w:marTop w:val="0"/>
          <w:marBottom w:val="0"/>
          <w:divBdr>
            <w:top w:val="none" w:sz="0" w:space="0" w:color="auto"/>
            <w:left w:val="none" w:sz="0" w:space="0" w:color="auto"/>
            <w:bottom w:val="none" w:sz="0" w:space="0" w:color="auto"/>
            <w:right w:val="none" w:sz="0" w:space="0" w:color="auto"/>
          </w:divBdr>
        </w:div>
        <w:div w:id="497964057">
          <w:marLeft w:val="0"/>
          <w:marRight w:val="0"/>
          <w:marTop w:val="0"/>
          <w:marBottom w:val="0"/>
          <w:divBdr>
            <w:top w:val="none" w:sz="0" w:space="0" w:color="auto"/>
            <w:left w:val="none" w:sz="0" w:space="0" w:color="auto"/>
            <w:bottom w:val="none" w:sz="0" w:space="0" w:color="auto"/>
            <w:right w:val="none" w:sz="0" w:space="0" w:color="auto"/>
          </w:divBdr>
        </w:div>
        <w:div w:id="1690910371">
          <w:marLeft w:val="0"/>
          <w:marRight w:val="0"/>
          <w:marTop w:val="0"/>
          <w:marBottom w:val="0"/>
          <w:divBdr>
            <w:top w:val="none" w:sz="0" w:space="0" w:color="auto"/>
            <w:left w:val="none" w:sz="0" w:space="0" w:color="auto"/>
            <w:bottom w:val="none" w:sz="0" w:space="0" w:color="auto"/>
            <w:right w:val="none" w:sz="0" w:space="0" w:color="auto"/>
          </w:divBdr>
        </w:div>
        <w:div w:id="196086387">
          <w:marLeft w:val="0"/>
          <w:marRight w:val="0"/>
          <w:marTop w:val="0"/>
          <w:marBottom w:val="0"/>
          <w:divBdr>
            <w:top w:val="none" w:sz="0" w:space="0" w:color="auto"/>
            <w:left w:val="none" w:sz="0" w:space="0" w:color="auto"/>
            <w:bottom w:val="none" w:sz="0" w:space="0" w:color="auto"/>
            <w:right w:val="none" w:sz="0" w:space="0" w:color="auto"/>
          </w:divBdr>
        </w:div>
        <w:div w:id="1804543481">
          <w:marLeft w:val="0"/>
          <w:marRight w:val="0"/>
          <w:marTop w:val="0"/>
          <w:marBottom w:val="0"/>
          <w:divBdr>
            <w:top w:val="none" w:sz="0" w:space="0" w:color="auto"/>
            <w:left w:val="none" w:sz="0" w:space="0" w:color="auto"/>
            <w:bottom w:val="none" w:sz="0" w:space="0" w:color="auto"/>
            <w:right w:val="none" w:sz="0" w:space="0" w:color="auto"/>
          </w:divBdr>
        </w:div>
        <w:div w:id="1169563926">
          <w:marLeft w:val="0"/>
          <w:marRight w:val="0"/>
          <w:marTop w:val="0"/>
          <w:marBottom w:val="0"/>
          <w:divBdr>
            <w:top w:val="none" w:sz="0" w:space="0" w:color="auto"/>
            <w:left w:val="none" w:sz="0" w:space="0" w:color="auto"/>
            <w:bottom w:val="none" w:sz="0" w:space="0" w:color="auto"/>
            <w:right w:val="none" w:sz="0" w:space="0" w:color="auto"/>
          </w:divBdr>
        </w:div>
        <w:div w:id="1299147062">
          <w:marLeft w:val="0"/>
          <w:marRight w:val="0"/>
          <w:marTop w:val="0"/>
          <w:marBottom w:val="0"/>
          <w:divBdr>
            <w:top w:val="none" w:sz="0" w:space="0" w:color="auto"/>
            <w:left w:val="none" w:sz="0" w:space="0" w:color="auto"/>
            <w:bottom w:val="none" w:sz="0" w:space="0" w:color="auto"/>
            <w:right w:val="none" w:sz="0" w:space="0" w:color="auto"/>
          </w:divBdr>
        </w:div>
        <w:div w:id="1558668347">
          <w:marLeft w:val="0"/>
          <w:marRight w:val="0"/>
          <w:marTop w:val="0"/>
          <w:marBottom w:val="0"/>
          <w:divBdr>
            <w:top w:val="none" w:sz="0" w:space="0" w:color="auto"/>
            <w:left w:val="none" w:sz="0" w:space="0" w:color="auto"/>
            <w:bottom w:val="none" w:sz="0" w:space="0" w:color="auto"/>
            <w:right w:val="none" w:sz="0" w:space="0" w:color="auto"/>
          </w:divBdr>
        </w:div>
      </w:divsChild>
    </w:div>
    <w:div w:id="168882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72125224/53f89421bbdaf741eb2d1ecc4ddb4c33/" TargetMode="External"/><Relationship Id="rId18" Type="http://schemas.openxmlformats.org/officeDocument/2006/relationships/hyperlink" Target="https://base.garant.ru/72125224/53f89421bbdaf741eb2d1ecc4ddb4c33/" TargetMode="External"/><Relationship Id="rId26" Type="http://schemas.openxmlformats.org/officeDocument/2006/relationships/hyperlink" Target="https://base.garant.ru/70428618/53f89421bbdaf741eb2d1ecc4ddb4c33/" TargetMode="External"/><Relationship Id="rId39" Type="http://schemas.openxmlformats.org/officeDocument/2006/relationships/fontTable" Target="fontTable.xml"/><Relationship Id="rId21" Type="http://schemas.openxmlformats.org/officeDocument/2006/relationships/hyperlink" Target="https://base.garant.ru/72125224/53f89421bbdaf741eb2d1ecc4ddb4c33/" TargetMode="External"/><Relationship Id="rId34" Type="http://schemas.openxmlformats.org/officeDocument/2006/relationships/hyperlink" Target="https://base.garant.ru/72125224/53f89421bbdaf741eb2d1ecc4ddb4c33/" TargetMode="External"/><Relationship Id="rId7" Type="http://schemas.openxmlformats.org/officeDocument/2006/relationships/hyperlink" Target="https://base.garant.ru/72125224/53f89421bbdaf741eb2d1ecc4ddb4c33/" TargetMode="External"/><Relationship Id="rId12" Type="http://schemas.openxmlformats.org/officeDocument/2006/relationships/hyperlink" Target="https://base.garant.ru/70442918/f1b49b2aefaefd77f86a42fc2ae41509/" TargetMode="External"/><Relationship Id="rId17" Type="http://schemas.openxmlformats.org/officeDocument/2006/relationships/hyperlink" Target="https://base.garant.ru/72125224/53f89421bbdaf741eb2d1ecc4ddb4c33/" TargetMode="External"/><Relationship Id="rId25" Type="http://schemas.openxmlformats.org/officeDocument/2006/relationships/hyperlink" Target="https://base.garant.ru/72125224/53f89421bbdaf741eb2d1ecc4ddb4c33/" TargetMode="External"/><Relationship Id="rId33" Type="http://schemas.openxmlformats.org/officeDocument/2006/relationships/hyperlink" Target="https://base.garant.ru/72125224/53f89421bbdaf741eb2d1ecc4ddb4c33/" TargetMode="External"/><Relationship Id="rId38" Type="http://schemas.openxmlformats.org/officeDocument/2006/relationships/hyperlink" Target="https://base.garant.ru/72125224/53f89421bbdaf741eb2d1ecc4ddb4c33/" TargetMode="External"/><Relationship Id="rId2" Type="http://schemas.openxmlformats.org/officeDocument/2006/relationships/styles" Target="styles.xml"/><Relationship Id="rId16" Type="http://schemas.openxmlformats.org/officeDocument/2006/relationships/hyperlink" Target="https://base.garant.ru/72125224/53f89421bbdaf741eb2d1ecc4ddb4c33/" TargetMode="External"/><Relationship Id="rId20" Type="http://schemas.openxmlformats.org/officeDocument/2006/relationships/hyperlink" Target="https://base.garant.ru/72125224/53f89421bbdaf741eb2d1ecc4ddb4c33/" TargetMode="External"/><Relationship Id="rId29" Type="http://schemas.openxmlformats.org/officeDocument/2006/relationships/hyperlink" Target="https://base.garant.ru/72125224/53f89421bbdaf741eb2d1ecc4ddb4c33/" TargetMode="External"/><Relationship Id="rId1" Type="http://schemas.openxmlformats.org/officeDocument/2006/relationships/numbering" Target="numbering.xml"/><Relationship Id="rId6" Type="http://schemas.openxmlformats.org/officeDocument/2006/relationships/hyperlink" Target="https://base.garant.ru/70611022/1cafb24d049dcd1e7707a22d98e9858f/" TargetMode="External"/><Relationship Id="rId11" Type="http://schemas.openxmlformats.org/officeDocument/2006/relationships/hyperlink" Target="https://base.garant.ru/72125224/53f89421bbdaf741eb2d1ecc4ddb4c33/" TargetMode="External"/><Relationship Id="rId24" Type="http://schemas.openxmlformats.org/officeDocument/2006/relationships/hyperlink" Target="https://base.garant.ru/70442918/f1b49b2aefaefd77f86a42fc2ae41509/" TargetMode="External"/><Relationship Id="rId32" Type="http://schemas.openxmlformats.org/officeDocument/2006/relationships/hyperlink" Target="https://base.garant.ru/72125224/53f89421bbdaf741eb2d1ecc4ddb4c33/" TargetMode="External"/><Relationship Id="rId37" Type="http://schemas.openxmlformats.org/officeDocument/2006/relationships/hyperlink" Target="https://base.garant.ru/72125224/53f89421bbdaf741eb2d1ecc4ddb4c33/" TargetMode="External"/><Relationship Id="rId40" Type="http://schemas.openxmlformats.org/officeDocument/2006/relationships/theme" Target="theme/theme1.xml"/><Relationship Id="rId5" Type="http://schemas.openxmlformats.org/officeDocument/2006/relationships/hyperlink" Target="https://base.garant.ru/72125224/" TargetMode="External"/><Relationship Id="rId15" Type="http://schemas.openxmlformats.org/officeDocument/2006/relationships/hyperlink" Target="https://base.garant.ru/404520428/" TargetMode="External"/><Relationship Id="rId23" Type="http://schemas.openxmlformats.org/officeDocument/2006/relationships/hyperlink" Target="https://base.garant.ru/72125224/53f89421bbdaf741eb2d1ecc4ddb4c33/" TargetMode="External"/><Relationship Id="rId28" Type="http://schemas.openxmlformats.org/officeDocument/2006/relationships/hyperlink" Target="https://base.garant.ru/70442918/f1b49b2aefaefd77f86a42fc2ae41509/" TargetMode="External"/><Relationship Id="rId36" Type="http://schemas.openxmlformats.org/officeDocument/2006/relationships/hyperlink" Target="https://base.garant.ru/72125224/53f89421bbdaf741eb2d1ecc4ddb4c33/" TargetMode="External"/><Relationship Id="rId10" Type="http://schemas.openxmlformats.org/officeDocument/2006/relationships/hyperlink" Target="https://base.garant.ru/72125224/53f89421bbdaf741eb2d1ecc4ddb4c33/" TargetMode="External"/><Relationship Id="rId19" Type="http://schemas.openxmlformats.org/officeDocument/2006/relationships/hyperlink" Target="https://base.garant.ru/72125224/53f89421bbdaf741eb2d1ecc4ddb4c33/" TargetMode="External"/><Relationship Id="rId31" Type="http://schemas.openxmlformats.org/officeDocument/2006/relationships/hyperlink" Target="https://base.garant.ru/70442918/f1b49b2aefaefd77f86a42fc2ae41509/" TargetMode="External"/><Relationship Id="rId4" Type="http://schemas.openxmlformats.org/officeDocument/2006/relationships/webSettings" Target="webSettings.xml"/><Relationship Id="rId9" Type="http://schemas.openxmlformats.org/officeDocument/2006/relationships/hyperlink" Target="https://base.garant.ru/5636196/" TargetMode="External"/><Relationship Id="rId14" Type="http://schemas.openxmlformats.org/officeDocument/2006/relationships/hyperlink" Target="https://base.garant.ru/72125224/53f89421bbdaf741eb2d1ecc4ddb4c33/" TargetMode="External"/><Relationship Id="rId22" Type="http://schemas.openxmlformats.org/officeDocument/2006/relationships/hyperlink" Target="https://base.garant.ru/72125224/53f89421bbdaf741eb2d1ecc4ddb4c33/" TargetMode="External"/><Relationship Id="rId27" Type="http://schemas.openxmlformats.org/officeDocument/2006/relationships/hyperlink" Target="https://base.garant.ru/72125224/53f89421bbdaf741eb2d1ecc4ddb4c33/" TargetMode="External"/><Relationship Id="rId30" Type="http://schemas.openxmlformats.org/officeDocument/2006/relationships/hyperlink" Target="https://base.garant.ru/57746200/" TargetMode="External"/><Relationship Id="rId35" Type="http://schemas.openxmlformats.org/officeDocument/2006/relationships/hyperlink" Target="https://base.garant.ru/72125224/53f89421bbdaf741eb2d1ecc4ddb4c33/" TargetMode="External"/><Relationship Id="rId8" Type="http://schemas.openxmlformats.org/officeDocument/2006/relationships/hyperlink" Target="https://base.garant.ru/72125224/53f89421bbdaf741eb2d1ecc4ddb4c33/"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4003</Words>
  <Characters>22819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svetlana101019731@outlook.com</dc:creator>
  <cp:keywords/>
  <dc:description/>
  <cp:lastModifiedBy>svetlana101019731@outlook.com</cp:lastModifiedBy>
  <cp:revision>2</cp:revision>
  <dcterms:created xsi:type="dcterms:W3CDTF">2022-05-28T13:02:00Z</dcterms:created>
  <dcterms:modified xsi:type="dcterms:W3CDTF">2022-05-28T13:02:00Z</dcterms:modified>
</cp:coreProperties>
</file>